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2E00FB">
        <w:rPr>
          <w:b/>
          <w:bCs/>
          <w:sz w:val="22"/>
          <w:szCs w:val="22"/>
        </w:rPr>
        <w:t>МИНИСТЕРСТВО ОБРАЗОВАНИЯ И НАУКИ РЕСПУБЛИКИ ТАТАРСТАН</w:t>
      </w: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2E00FB">
        <w:rPr>
          <w:b/>
          <w:bCs/>
          <w:sz w:val="22"/>
          <w:szCs w:val="22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tbl>
      <w:tblPr>
        <w:tblW w:w="0" w:type="auto"/>
        <w:tblLook w:val="04A0"/>
      </w:tblPr>
      <w:tblGrid>
        <w:gridCol w:w="4639"/>
        <w:gridCol w:w="4932"/>
      </w:tblGrid>
      <w:tr w:rsidR="002E00FB" w:rsidRPr="002E00FB" w:rsidTr="00CB2486">
        <w:tc>
          <w:tcPr>
            <w:tcW w:w="5173" w:type="dxa"/>
          </w:tcPr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proofErr w:type="gramStart"/>
            <w:r w:rsidRPr="002E00FB">
              <w:rPr>
                <w:bCs/>
                <w:sz w:val="28"/>
                <w:szCs w:val="28"/>
              </w:rPr>
              <w:t>Принята</w:t>
            </w:r>
            <w:proofErr w:type="gramEnd"/>
            <w:r w:rsidRPr="002E00FB">
              <w:rPr>
                <w:bCs/>
                <w:sz w:val="28"/>
                <w:szCs w:val="28"/>
              </w:rPr>
              <w:t xml:space="preserve"> на заседании 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r w:rsidRPr="002E00FB">
              <w:rPr>
                <w:bCs/>
                <w:sz w:val="28"/>
                <w:szCs w:val="28"/>
              </w:rPr>
              <w:t>методического совета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r w:rsidRPr="002E00FB">
              <w:rPr>
                <w:bCs/>
                <w:sz w:val="28"/>
                <w:szCs w:val="28"/>
              </w:rPr>
              <w:t>Протокол № __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от « __ »</w:t>
            </w:r>
            <w:r w:rsidR="008F7B61">
              <w:rPr>
                <w:bCs/>
                <w:sz w:val="28"/>
                <w:szCs w:val="28"/>
              </w:rPr>
              <w:t>_____2022</w:t>
            </w:r>
            <w:r>
              <w:rPr>
                <w:bCs/>
                <w:sz w:val="28"/>
                <w:szCs w:val="28"/>
              </w:rPr>
              <w:t xml:space="preserve">  </w:t>
            </w:r>
            <w:r w:rsidRPr="002E00FB">
              <w:rPr>
                <w:bCs/>
                <w:sz w:val="28"/>
                <w:szCs w:val="28"/>
              </w:rPr>
              <w:t>года</w:t>
            </w:r>
          </w:p>
        </w:tc>
        <w:tc>
          <w:tcPr>
            <w:tcW w:w="5173" w:type="dxa"/>
          </w:tcPr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r w:rsidRPr="002E00FB">
              <w:rPr>
                <w:bCs/>
                <w:sz w:val="28"/>
                <w:szCs w:val="28"/>
              </w:rPr>
              <w:t>«Утверждаю»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r w:rsidRPr="002E00FB">
              <w:rPr>
                <w:bCs/>
                <w:sz w:val="28"/>
                <w:szCs w:val="28"/>
              </w:rPr>
              <w:t>Директор МБУ ДО «ДШИ г</w:t>
            </w:r>
            <w:proofErr w:type="gramStart"/>
            <w:r w:rsidRPr="002E00FB">
              <w:rPr>
                <w:bCs/>
                <w:sz w:val="28"/>
                <w:szCs w:val="28"/>
              </w:rPr>
              <w:t>.Б</w:t>
            </w:r>
            <w:proofErr w:type="gramEnd"/>
            <w:r w:rsidRPr="002E00FB">
              <w:rPr>
                <w:bCs/>
                <w:sz w:val="28"/>
                <w:szCs w:val="28"/>
              </w:rPr>
              <w:t>уинска РТ»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proofErr w:type="spellStart"/>
            <w:r w:rsidRPr="002E00FB">
              <w:rPr>
                <w:bCs/>
                <w:sz w:val="28"/>
                <w:szCs w:val="28"/>
              </w:rPr>
              <w:t>_____________А.К.Каримова</w:t>
            </w:r>
            <w:proofErr w:type="spellEnd"/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Приказ № </w:t>
            </w:r>
          </w:p>
          <w:p w:rsidR="002E00FB" w:rsidRPr="002E00FB" w:rsidRDefault="008F7B61" w:rsidP="002E00FB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от «___»  ______ 2022</w:t>
            </w:r>
            <w:r w:rsidR="002E00FB">
              <w:rPr>
                <w:bCs/>
                <w:sz w:val="28"/>
                <w:szCs w:val="28"/>
              </w:rPr>
              <w:t xml:space="preserve"> </w:t>
            </w:r>
            <w:r w:rsidR="002E00FB" w:rsidRPr="002E00FB">
              <w:rPr>
                <w:bCs/>
                <w:sz w:val="28"/>
                <w:szCs w:val="28"/>
              </w:rPr>
              <w:t>года</w:t>
            </w:r>
          </w:p>
        </w:tc>
      </w:tr>
    </w:tbl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caps/>
          <w:sz w:val="28"/>
          <w:szCs w:val="28"/>
        </w:rPr>
      </w:pPr>
      <w:r w:rsidRPr="002E00FB">
        <w:rPr>
          <w:b/>
          <w:caps/>
          <w:sz w:val="28"/>
          <w:szCs w:val="28"/>
        </w:rPr>
        <w:t>дополнительная ОБЩЕОБРАЗОВАТЕЛЬНАЯ</w:t>
      </w: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caps/>
          <w:sz w:val="28"/>
          <w:szCs w:val="28"/>
        </w:rPr>
      </w:pPr>
      <w:r w:rsidRPr="002E00FB">
        <w:rPr>
          <w:b/>
          <w:caps/>
          <w:sz w:val="28"/>
          <w:szCs w:val="28"/>
        </w:rPr>
        <w:t>общеразвивающАЯ программа</w:t>
      </w:r>
      <w:r>
        <w:rPr>
          <w:b/>
          <w:caps/>
          <w:sz w:val="28"/>
          <w:szCs w:val="28"/>
        </w:rPr>
        <w:t xml:space="preserve"> В ОБЛАСТИ ХУДОЖЕСТВЕННОГО ИСКУССТВА</w:t>
      </w: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caps/>
          <w:sz w:val="28"/>
          <w:szCs w:val="28"/>
        </w:rPr>
      </w:pPr>
      <w:r w:rsidRPr="002E00FB">
        <w:rPr>
          <w:b/>
          <w:caps/>
          <w:sz w:val="28"/>
          <w:szCs w:val="28"/>
        </w:rPr>
        <w:t>«</w:t>
      </w:r>
      <w:r>
        <w:rPr>
          <w:b/>
          <w:caps/>
          <w:sz w:val="28"/>
          <w:szCs w:val="28"/>
        </w:rPr>
        <w:t>ИЗОНИТЬ</w:t>
      </w:r>
      <w:r w:rsidRPr="002E00FB">
        <w:rPr>
          <w:b/>
          <w:caps/>
          <w:sz w:val="28"/>
          <w:szCs w:val="28"/>
        </w:rPr>
        <w:t>»</w:t>
      </w: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tbl>
      <w:tblPr>
        <w:tblW w:w="7654" w:type="dxa"/>
        <w:tblInd w:w="2235" w:type="dxa"/>
        <w:tblLook w:val="04A0"/>
      </w:tblPr>
      <w:tblGrid>
        <w:gridCol w:w="3402"/>
        <w:gridCol w:w="4252"/>
      </w:tblGrid>
      <w:tr w:rsidR="002E00FB" w:rsidRPr="002E00FB" w:rsidTr="002E00FB">
        <w:tc>
          <w:tcPr>
            <w:tcW w:w="3402" w:type="dxa"/>
          </w:tcPr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i/>
                <w:sz w:val="28"/>
                <w:szCs w:val="28"/>
              </w:rPr>
            </w:pPr>
            <w:r w:rsidRPr="002E00FB">
              <w:rPr>
                <w:b/>
                <w:bCs/>
                <w:i/>
                <w:sz w:val="28"/>
                <w:szCs w:val="28"/>
              </w:rPr>
              <w:t>Направленность: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i/>
                <w:sz w:val="28"/>
                <w:szCs w:val="28"/>
              </w:rPr>
            </w:pPr>
            <w:r w:rsidRPr="002E00FB">
              <w:rPr>
                <w:b/>
                <w:bCs/>
                <w:i/>
                <w:sz w:val="28"/>
                <w:szCs w:val="28"/>
              </w:rPr>
              <w:t>Возраст учащихся: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i/>
                <w:sz w:val="28"/>
                <w:szCs w:val="28"/>
              </w:rPr>
            </w:pPr>
            <w:r w:rsidRPr="002E00FB">
              <w:rPr>
                <w:b/>
                <w:bCs/>
                <w:i/>
                <w:sz w:val="28"/>
                <w:szCs w:val="28"/>
              </w:rPr>
              <w:t>Срок реализации:</w:t>
            </w:r>
          </w:p>
        </w:tc>
        <w:tc>
          <w:tcPr>
            <w:tcW w:w="4252" w:type="dxa"/>
          </w:tcPr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i/>
                <w:sz w:val="28"/>
                <w:szCs w:val="28"/>
              </w:rPr>
            </w:pPr>
            <w:r w:rsidRPr="002E00FB">
              <w:rPr>
                <w:b/>
                <w:bCs/>
                <w:i/>
                <w:sz w:val="28"/>
                <w:szCs w:val="28"/>
              </w:rPr>
              <w:t>Художественная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i/>
                <w:sz w:val="28"/>
                <w:szCs w:val="28"/>
              </w:rPr>
            </w:pPr>
            <w:r w:rsidRPr="002E00FB">
              <w:rPr>
                <w:b/>
                <w:bCs/>
                <w:i/>
                <w:sz w:val="28"/>
                <w:szCs w:val="28"/>
              </w:rPr>
              <w:t>7-16 лет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1 год</w:t>
            </w:r>
          </w:p>
        </w:tc>
      </w:tr>
    </w:tbl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</w:rPr>
      </w:pP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sz w:val="28"/>
          <w:szCs w:val="28"/>
        </w:rPr>
      </w:pPr>
    </w:p>
    <w:tbl>
      <w:tblPr>
        <w:tblW w:w="0" w:type="auto"/>
        <w:tblInd w:w="5211" w:type="dxa"/>
        <w:tblLook w:val="04A0"/>
      </w:tblPr>
      <w:tblGrid>
        <w:gridCol w:w="4359"/>
      </w:tblGrid>
      <w:tr w:rsidR="002E00FB" w:rsidRPr="002E00FB" w:rsidTr="00CB2486">
        <w:tc>
          <w:tcPr>
            <w:tcW w:w="4359" w:type="dxa"/>
          </w:tcPr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b/>
                <w:i/>
                <w:sz w:val="28"/>
                <w:szCs w:val="28"/>
              </w:rPr>
            </w:pPr>
            <w:r w:rsidRPr="002E00FB">
              <w:rPr>
                <w:b/>
                <w:i/>
                <w:sz w:val="28"/>
                <w:szCs w:val="28"/>
              </w:rPr>
              <w:t>Авторы-составители: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proofErr w:type="spellStart"/>
            <w:r w:rsidRPr="002E00FB">
              <w:rPr>
                <w:sz w:val="28"/>
                <w:szCs w:val="28"/>
              </w:rPr>
              <w:t>Сибгатуллина</w:t>
            </w:r>
            <w:proofErr w:type="spellEnd"/>
            <w:r w:rsidRPr="002E00FB">
              <w:rPr>
                <w:sz w:val="28"/>
                <w:szCs w:val="28"/>
              </w:rPr>
              <w:t xml:space="preserve"> </w:t>
            </w:r>
            <w:proofErr w:type="spellStart"/>
            <w:r w:rsidRPr="002E00FB">
              <w:rPr>
                <w:sz w:val="28"/>
                <w:szCs w:val="28"/>
              </w:rPr>
              <w:t>Гульнара</w:t>
            </w:r>
            <w:proofErr w:type="spellEnd"/>
            <w:r w:rsidRPr="002E00FB">
              <w:rPr>
                <w:sz w:val="28"/>
                <w:szCs w:val="28"/>
              </w:rPr>
              <w:t xml:space="preserve"> </w:t>
            </w:r>
            <w:proofErr w:type="spellStart"/>
            <w:r w:rsidRPr="002E00FB">
              <w:rPr>
                <w:sz w:val="28"/>
                <w:szCs w:val="28"/>
              </w:rPr>
              <w:t>Ансаровна</w:t>
            </w:r>
            <w:proofErr w:type="spellEnd"/>
            <w:r w:rsidRPr="002E00FB">
              <w:rPr>
                <w:sz w:val="28"/>
                <w:szCs w:val="28"/>
              </w:rPr>
              <w:t>,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proofErr w:type="spellStart"/>
            <w:r w:rsidRPr="002E00FB">
              <w:rPr>
                <w:sz w:val="28"/>
                <w:szCs w:val="28"/>
              </w:rPr>
              <w:t>Каюмова</w:t>
            </w:r>
            <w:proofErr w:type="spellEnd"/>
            <w:r w:rsidRPr="002E00FB">
              <w:rPr>
                <w:sz w:val="28"/>
                <w:szCs w:val="28"/>
              </w:rPr>
              <w:t xml:space="preserve"> Земфира </w:t>
            </w:r>
            <w:proofErr w:type="spellStart"/>
            <w:r w:rsidRPr="002E00FB">
              <w:rPr>
                <w:sz w:val="28"/>
                <w:szCs w:val="28"/>
              </w:rPr>
              <w:t>Ирековна</w:t>
            </w:r>
            <w:proofErr w:type="spellEnd"/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преподаватели декоративно-прикладного творчества</w:t>
            </w:r>
            <w:r w:rsidR="004F2184">
              <w:rPr>
                <w:sz w:val="28"/>
                <w:szCs w:val="28"/>
              </w:rPr>
              <w:t>.</w:t>
            </w: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</w:p>
          <w:p w:rsidR="002E00FB" w:rsidRPr="002E00FB" w:rsidRDefault="002E00FB" w:rsidP="002E00FB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</w:p>
        </w:tc>
      </w:tr>
    </w:tbl>
    <w:p w:rsidR="004F2184" w:rsidRDefault="004F2184" w:rsidP="002E00FB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</w:p>
    <w:p w:rsidR="002E00FB" w:rsidRDefault="008F7B61" w:rsidP="002E00FB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БУИНСК 2022</w:t>
      </w:r>
    </w:p>
    <w:p w:rsidR="002E00FB" w:rsidRPr="002E00FB" w:rsidRDefault="002E00FB" w:rsidP="002E00FB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</w:p>
    <w:p w:rsidR="002E00FB" w:rsidRDefault="002E00FB" w:rsidP="002E00FB">
      <w:pPr>
        <w:spacing w:line="360" w:lineRule="auto"/>
        <w:ind w:right="-259" w:firstLine="567"/>
        <w:jc w:val="center"/>
        <w:rPr>
          <w:b/>
          <w:sz w:val="28"/>
          <w:szCs w:val="28"/>
        </w:rPr>
      </w:pPr>
      <w:r w:rsidRPr="002E00FB">
        <w:rPr>
          <w:b/>
          <w:sz w:val="28"/>
          <w:szCs w:val="28"/>
        </w:rPr>
        <w:lastRenderedPageBreak/>
        <w:t>Пояснительная записка</w:t>
      </w:r>
    </w:p>
    <w:p w:rsidR="004F2184" w:rsidRPr="0002768E" w:rsidRDefault="004F2184" w:rsidP="004F2184">
      <w:pPr>
        <w:spacing w:line="276" w:lineRule="auto"/>
        <w:jc w:val="both"/>
        <w:rPr>
          <w:sz w:val="28"/>
          <w:szCs w:val="28"/>
          <w:lang w:eastAsia="en-US"/>
        </w:rPr>
      </w:pPr>
      <w:r w:rsidRPr="0002768E">
        <w:rPr>
          <w:sz w:val="28"/>
          <w:szCs w:val="28"/>
          <w:lang w:eastAsia="en-US"/>
        </w:rPr>
        <w:t xml:space="preserve">Вышивание по картону называется </w:t>
      </w:r>
      <w:proofErr w:type="spellStart"/>
      <w:r w:rsidRPr="0002768E">
        <w:rPr>
          <w:sz w:val="28"/>
          <w:szCs w:val="28"/>
          <w:lang w:eastAsia="en-US"/>
        </w:rPr>
        <w:t>изонитью</w:t>
      </w:r>
      <w:proofErr w:type="spellEnd"/>
      <w:r w:rsidRPr="0002768E">
        <w:rPr>
          <w:sz w:val="28"/>
          <w:szCs w:val="28"/>
          <w:lang w:eastAsia="en-US"/>
        </w:rPr>
        <w:t xml:space="preserve">, или нитяной графикой. Графический рисунок выполняется нитями, натянутыми в определённом порядке на твёрдой основе. Один из приятных «секретов» </w:t>
      </w:r>
      <w:proofErr w:type="spellStart"/>
      <w:r w:rsidRPr="0002768E">
        <w:rPr>
          <w:sz w:val="28"/>
          <w:szCs w:val="28"/>
          <w:lang w:eastAsia="en-US"/>
        </w:rPr>
        <w:t>изонити</w:t>
      </w:r>
      <w:proofErr w:type="spellEnd"/>
      <w:r w:rsidRPr="0002768E">
        <w:rPr>
          <w:sz w:val="28"/>
          <w:szCs w:val="28"/>
          <w:lang w:eastAsia="en-US"/>
        </w:rPr>
        <w:t xml:space="preserve"> – то, что очень красивые работы требуют минимальных усилий и самых простых инструментов и материалов. Программа знакомит с основными приёмами, последовательностью работы, различными способами переплетения нитей. При старании и настойчивости, овладев техникой, каждый учащийся сможет создать по своему вкусу совершенно новые оригинальные изделия, которые будут радовать глаз и вызовут чувство удовлетворения раскрывшимся творческим возможностям.</w:t>
      </w:r>
    </w:p>
    <w:p w:rsidR="004F2184" w:rsidRDefault="004F2184" w:rsidP="004F2184">
      <w:pPr>
        <w:spacing w:line="276" w:lineRule="auto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05CE2">
        <w:rPr>
          <w:sz w:val="28"/>
          <w:szCs w:val="28"/>
          <w:bdr w:val="none" w:sz="0" w:space="0" w:color="auto" w:frame="1"/>
        </w:rPr>
        <w:t xml:space="preserve">Актуальность </w:t>
      </w:r>
      <w:r w:rsidRPr="0002768E">
        <w:rPr>
          <w:sz w:val="28"/>
          <w:szCs w:val="28"/>
          <w:bdr w:val="none" w:sz="0" w:space="0" w:color="auto" w:frame="1"/>
        </w:rPr>
        <w:t>раздела</w:t>
      </w:r>
      <w:r w:rsidRPr="00705CE2">
        <w:rPr>
          <w:sz w:val="28"/>
          <w:szCs w:val="28"/>
          <w:bdr w:val="none" w:sz="0" w:space="0" w:color="auto" w:frame="1"/>
        </w:rPr>
        <w:t xml:space="preserve"> заключается в том, что освоение ее содержания позволяет учащимся развить не только ручную умелость, но и творческое мышление и воображение. На основе имеющихся знаний о геометрических фигурах, применяя различные приемы их заполнения, учащиеся могут создать своими руками великолепные изделия (сувениры), а также декорировать элементы одежды.</w:t>
      </w:r>
    </w:p>
    <w:p w:rsidR="004F2184" w:rsidRPr="0002768E" w:rsidRDefault="004F2184" w:rsidP="004F218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02768E">
        <w:rPr>
          <w:sz w:val="28"/>
          <w:szCs w:val="28"/>
        </w:rPr>
        <w:t>Основные формы и методы обучения:</w:t>
      </w:r>
    </w:p>
    <w:p w:rsidR="004F2184" w:rsidRPr="0002768E" w:rsidRDefault="004F2184" w:rsidP="004F2184">
      <w:pPr>
        <w:spacing w:line="276" w:lineRule="auto"/>
        <w:ind w:firstLine="360"/>
        <w:jc w:val="both"/>
        <w:rPr>
          <w:sz w:val="28"/>
          <w:szCs w:val="28"/>
          <w:lang w:eastAsia="en-US"/>
        </w:rPr>
      </w:pPr>
      <w:r>
        <w:rPr>
          <w:b/>
          <w:bCs/>
          <w:i/>
          <w:iCs/>
          <w:sz w:val="28"/>
          <w:szCs w:val="28"/>
          <w:lang w:eastAsia="en-US"/>
        </w:rPr>
        <w:t xml:space="preserve">- </w:t>
      </w:r>
      <w:r w:rsidRPr="0002768E">
        <w:rPr>
          <w:bCs/>
          <w:iCs/>
          <w:sz w:val="28"/>
          <w:szCs w:val="28"/>
          <w:lang w:eastAsia="en-US"/>
        </w:rPr>
        <w:t>словесные</w:t>
      </w:r>
      <w:r w:rsidRPr="0002768E">
        <w:rPr>
          <w:iCs/>
          <w:sz w:val="28"/>
          <w:szCs w:val="28"/>
          <w:lang w:eastAsia="en-US"/>
        </w:rPr>
        <w:t>:</w:t>
      </w:r>
      <w:r w:rsidRPr="0002768E">
        <w:rPr>
          <w:sz w:val="28"/>
          <w:szCs w:val="28"/>
          <w:lang w:eastAsia="en-US"/>
        </w:rPr>
        <w:t>изложение материала, беседы, инструкции, анализ выполненных работ.</w:t>
      </w:r>
    </w:p>
    <w:p w:rsidR="004F2184" w:rsidRPr="0002768E" w:rsidRDefault="004F2184" w:rsidP="004F2184">
      <w:pPr>
        <w:spacing w:line="276" w:lineRule="auto"/>
        <w:ind w:firstLine="360"/>
        <w:jc w:val="both"/>
        <w:rPr>
          <w:sz w:val="28"/>
          <w:szCs w:val="28"/>
          <w:lang w:eastAsia="en-US"/>
        </w:rPr>
      </w:pPr>
      <w:r>
        <w:rPr>
          <w:bCs/>
          <w:iCs/>
          <w:sz w:val="28"/>
          <w:szCs w:val="28"/>
          <w:lang w:eastAsia="en-US"/>
        </w:rPr>
        <w:t>- н</w:t>
      </w:r>
      <w:r w:rsidRPr="0002768E">
        <w:rPr>
          <w:bCs/>
          <w:iCs/>
          <w:sz w:val="28"/>
          <w:szCs w:val="28"/>
          <w:lang w:eastAsia="en-US"/>
        </w:rPr>
        <w:t>аглядные:</w:t>
      </w:r>
      <w:r w:rsidRPr="0002768E">
        <w:rPr>
          <w:sz w:val="28"/>
          <w:szCs w:val="28"/>
          <w:lang w:eastAsia="en-US"/>
        </w:rPr>
        <w:t>компьютерные разработки, иллюстрации готовых работ, инструкционные карты, таблицы, схемы.</w:t>
      </w:r>
    </w:p>
    <w:p w:rsidR="004F2184" w:rsidRPr="0002768E" w:rsidRDefault="004F2184" w:rsidP="004F2184">
      <w:pPr>
        <w:spacing w:line="276" w:lineRule="auto"/>
        <w:ind w:firstLine="360"/>
        <w:jc w:val="both"/>
        <w:rPr>
          <w:sz w:val="28"/>
          <w:szCs w:val="28"/>
          <w:lang w:eastAsia="en-US"/>
        </w:rPr>
      </w:pPr>
      <w:r>
        <w:rPr>
          <w:bCs/>
          <w:iCs/>
          <w:sz w:val="28"/>
          <w:szCs w:val="28"/>
          <w:lang w:eastAsia="en-US"/>
        </w:rPr>
        <w:t>- п</w:t>
      </w:r>
      <w:r w:rsidRPr="0002768E">
        <w:rPr>
          <w:bCs/>
          <w:iCs/>
          <w:sz w:val="28"/>
          <w:szCs w:val="28"/>
          <w:lang w:eastAsia="en-US"/>
        </w:rPr>
        <w:t>рактические:</w:t>
      </w:r>
      <w:r w:rsidRPr="0002768E">
        <w:rPr>
          <w:sz w:val="28"/>
          <w:szCs w:val="28"/>
          <w:lang w:eastAsia="en-US"/>
        </w:rPr>
        <w:t>упражнения, работы по образцу, творческие и индивидуальные работы учащихся.</w:t>
      </w:r>
    </w:p>
    <w:p w:rsidR="004F2184" w:rsidRPr="0002768E" w:rsidRDefault="004F2184" w:rsidP="004F2184">
      <w:pPr>
        <w:spacing w:line="276" w:lineRule="auto"/>
        <w:ind w:firstLine="360"/>
        <w:jc w:val="both"/>
        <w:rPr>
          <w:sz w:val="28"/>
          <w:szCs w:val="28"/>
          <w:lang w:eastAsia="en-US"/>
        </w:rPr>
      </w:pPr>
      <w:r>
        <w:rPr>
          <w:bCs/>
          <w:iCs/>
          <w:sz w:val="28"/>
          <w:szCs w:val="28"/>
          <w:lang w:eastAsia="en-US"/>
        </w:rPr>
        <w:t>- о</w:t>
      </w:r>
      <w:r w:rsidRPr="0002768E">
        <w:rPr>
          <w:bCs/>
          <w:iCs/>
          <w:sz w:val="28"/>
          <w:szCs w:val="28"/>
          <w:lang w:eastAsia="en-US"/>
        </w:rPr>
        <w:t>бъяснительно-иллюстративные:</w:t>
      </w:r>
      <w:r w:rsidRPr="0002768E">
        <w:rPr>
          <w:sz w:val="28"/>
          <w:szCs w:val="28"/>
          <w:lang w:eastAsia="en-US"/>
        </w:rPr>
        <w:t> способ взаимодействия педагога и ребёнка.</w:t>
      </w:r>
    </w:p>
    <w:p w:rsidR="004F2184" w:rsidRPr="0002768E" w:rsidRDefault="004F2184" w:rsidP="004F2184">
      <w:pPr>
        <w:spacing w:line="276" w:lineRule="auto"/>
        <w:ind w:firstLine="360"/>
        <w:jc w:val="both"/>
        <w:rPr>
          <w:sz w:val="28"/>
          <w:szCs w:val="28"/>
          <w:lang w:eastAsia="en-US"/>
        </w:rPr>
      </w:pPr>
      <w:r w:rsidRPr="0002768E">
        <w:rPr>
          <w:bCs/>
          <w:iCs/>
          <w:sz w:val="28"/>
          <w:szCs w:val="28"/>
          <w:lang w:eastAsia="en-US"/>
        </w:rPr>
        <w:t xml:space="preserve">- </w:t>
      </w:r>
      <w:r>
        <w:rPr>
          <w:bCs/>
          <w:iCs/>
          <w:sz w:val="28"/>
          <w:szCs w:val="28"/>
          <w:lang w:eastAsia="en-US"/>
        </w:rPr>
        <w:t>р</w:t>
      </w:r>
      <w:r w:rsidRPr="0002768E">
        <w:rPr>
          <w:bCs/>
          <w:iCs/>
          <w:sz w:val="28"/>
          <w:szCs w:val="28"/>
          <w:lang w:eastAsia="en-US"/>
        </w:rPr>
        <w:t>епродуктивные:</w:t>
      </w:r>
      <w:r w:rsidRPr="0002768E">
        <w:rPr>
          <w:b/>
          <w:bCs/>
          <w:sz w:val="28"/>
          <w:szCs w:val="28"/>
          <w:lang w:eastAsia="en-US"/>
        </w:rPr>
        <w:t>у</w:t>
      </w:r>
      <w:r w:rsidRPr="0002768E">
        <w:rPr>
          <w:sz w:val="28"/>
          <w:szCs w:val="28"/>
          <w:lang w:eastAsia="en-US"/>
        </w:rPr>
        <w:t>чащиеся воспроизводят полученные знания и освоенные способы деятельности.</w:t>
      </w:r>
    </w:p>
    <w:p w:rsidR="004F2184" w:rsidRPr="0002768E" w:rsidRDefault="004F2184" w:rsidP="004F2184">
      <w:pPr>
        <w:spacing w:line="276" w:lineRule="auto"/>
        <w:ind w:firstLine="360"/>
        <w:jc w:val="both"/>
        <w:rPr>
          <w:sz w:val="28"/>
          <w:szCs w:val="28"/>
          <w:lang w:eastAsia="en-US"/>
        </w:rPr>
      </w:pPr>
      <w:r w:rsidRPr="0002768E">
        <w:rPr>
          <w:bCs/>
          <w:iCs/>
          <w:sz w:val="28"/>
          <w:szCs w:val="28"/>
          <w:lang w:eastAsia="en-US"/>
        </w:rPr>
        <w:t xml:space="preserve">- </w:t>
      </w:r>
      <w:r>
        <w:rPr>
          <w:bCs/>
          <w:iCs/>
          <w:sz w:val="28"/>
          <w:szCs w:val="28"/>
          <w:lang w:eastAsia="en-US"/>
        </w:rPr>
        <w:t>ч</w:t>
      </w:r>
      <w:r w:rsidRPr="0002768E">
        <w:rPr>
          <w:bCs/>
          <w:iCs/>
          <w:sz w:val="28"/>
          <w:szCs w:val="28"/>
          <w:lang w:eastAsia="en-US"/>
        </w:rPr>
        <w:t>астично-поисковые:</w:t>
      </w:r>
      <w:r w:rsidRPr="0002768E">
        <w:rPr>
          <w:sz w:val="28"/>
          <w:szCs w:val="28"/>
          <w:lang w:eastAsia="en-US"/>
        </w:rPr>
        <w:t>дети участвуют в коллективном решении поставленной задачи.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705CE2">
        <w:rPr>
          <w:b/>
          <w:bCs/>
          <w:i/>
          <w:sz w:val="28"/>
          <w:szCs w:val="28"/>
          <w:bdr w:val="none" w:sz="0" w:space="0" w:color="auto" w:frame="1"/>
        </w:rPr>
        <w:t>Цель:</w:t>
      </w:r>
      <w:r w:rsidRPr="00705CE2">
        <w:rPr>
          <w:sz w:val="28"/>
          <w:szCs w:val="28"/>
          <w:bdr w:val="none" w:sz="0" w:space="0" w:color="auto" w:frame="1"/>
        </w:rPr>
        <w:t>развитие ручной умелости, творческого мышления и воображения, эстетического восприятия и художественного вкуса учащихся.</w:t>
      </w:r>
    </w:p>
    <w:p w:rsidR="004F2184" w:rsidRPr="00705CE2" w:rsidRDefault="004F2184" w:rsidP="004F2184">
      <w:pPr>
        <w:spacing w:line="276" w:lineRule="auto"/>
        <w:ind w:firstLine="709"/>
        <w:jc w:val="both"/>
        <w:textAlignment w:val="baseline"/>
        <w:rPr>
          <w:i/>
          <w:sz w:val="28"/>
          <w:szCs w:val="28"/>
        </w:rPr>
      </w:pPr>
      <w:r w:rsidRPr="00705CE2">
        <w:rPr>
          <w:b/>
          <w:bCs/>
          <w:i/>
          <w:sz w:val="28"/>
          <w:szCs w:val="28"/>
          <w:bdr w:val="none" w:sz="0" w:space="0" w:color="auto" w:frame="1"/>
        </w:rPr>
        <w:t>Задачи</w:t>
      </w:r>
      <w:r w:rsidRPr="0002768E">
        <w:rPr>
          <w:b/>
          <w:bCs/>
          <w:i/>
          <w:sz w:val="28"/>
          <w:szCs w:val="28"/>
          <w:bdr w:val="none" w:sz="0" w:space="0" w:color="auto" w:frame="1"/>
        </w:rPr>
        <w:t>:</w:t>
      </w:r>
    </w:p>
    <w:p w:rsidR="004F2184" w:rsidRPr="004F2184" w:rsidRDefault="004F2184" w:rsidP="004F2184">
      <w:pPr>
        <w:spacing w:line="276" w:lineRule="auto"/>
        <w:ind w:firstLine="709"/>
        <w:jc w:val="both"/>
        <w:textAlignment w:val="baseline"/>
        <w:rPr>
          <w:b/>
          <w:i/>
          <w:sz w:val="28"/>
          <w:szCs w:val="28"/>
        </w:rPr>
      </w:pPr>
      <w:r w:rsidRPr="004F2184">
        <w:rPr>
          <w:b/>
          <w:bCs/>
          <w:i/>
          <w:sz w:val="28"/>
          <w:szCs w:val="28"/>
          <w:bdr w:val="none" w:sz="0" w:space="0" w:color="auto" w:frame="1"/>
        </w:rPr>
        <w:t>Обучающие: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развитие мотивации учащихся к познанию и творчеству;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 xml:space="preserve">приобретение знаний, умений и навыков по </w:t>
      </w:r>
      <w:proofErr w:type="spellStart"/>
      <w:r w:rsidRPr="00705CE2">
        <w:rPr>
          <w:sz w:val="28"/>
          <w:szCs w:val="28"/>
          <w:bdr w:val="none" w:sz="0" w:space="0" w:color="auto" w:frame="1"/>
        </w:rPr>
        <w:t>ниткографии</w:t>
      </w:r>
      <w:proofErr w:type="spellEnd"/>
      <w:r w:rsidRPr="00705CE2">
        <w:rPr>
          <w:sz w:val="28"/>
          <w:szCs w:val="28"/>
          <w:bdr w:val="none" w:sz="0" w:space="0" w:color="auto" w:frame="1"/>
        </w:rPr>
        <w:t xml:space="preserve"> с соблюдением техники безопасности;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приобретение навыков разработки эскизов, схем и свободного ими пользования;</w:t>
      </w:r>
    </w:p>
    <w:p w:rsidR="004F2184" w:rsidRPr="00705CE2" w:rsidRDefault="004F2184" w:rsidP="004F218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lastRenderedPageBreak/>
        <w:t xml:space="preserve">- </w:t>
      </w:r>
      <w:r w:rsidRPr="00705CE2">
        <w:rPr>
          <w:sz w:val="28"/>
          <w:szCs w:val="28"/>
          <w:bdr w:val="none" w:sz="0" w:space="0" w:color="auto" w:frame="1"/>
        </w:rPr>
        <w:t>развитие и совершенствование мастерства в исполнении изделий;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расширение художественного кругозора.</w:t>
      </w:r>
    </w:p>
    <w:p w:rsidR="004F2184" w:rsidRPr="004F2184" w:rsidRDefault="004F2184" w:rsidP="004F2184">
      <w:pPr>
        <w:spacing w:line="276" w:lineRule="auto"/>
        <w:ind w:firstLine="720"/>
        <w:jc w:val="both"/>
        <w:textAlignment w:val="baseline"/>
        <w:rPr>
          <w:b/>
          <w:i/>
          <w:sz w:val="28"/>
          <w:szCs w:val="28"/>
        </w:rPr>
      </w:pPr>
      <w:r w:rsidRPr="004F2184">
        <w:rPr>
          <w:b/>
          <w:bCs/>
          <w:i/>
          <w:sz w:val="28"/>
          <w:szCs w:val="28"/>
          <w:bdr w:val="none" w:sz="0" w:space="0" w:color="auto" w:frame="1"/>
        </w:rPr>
        <w:t>Развивающие: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705CE2">
        <w:rPr>
          <w:sz w:val="28"/>
          <w:szCs w:val="28"/>
          <w:bdr w:val="none" w:sz="0" w:space="0" w:color="auto" w:frame="1"/>
        </w:rPr>
        <w:t>развитие: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индивидуальных способностей, эмоциональной отзывчивости и творческого воображения учащихся;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внимания;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моторных навыков;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эстетического вкуса;</w:t>
      </w:r>
    </w:p>
    <w:p w:rsidR="004F2184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 xml:space="preserve">личностных качеств 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705CE2">
        <w:rPr>
          <w:sz w:val="28"/>
          <w:szCs w:val="28"/>
          <w:bdr w:val="none" w:sz="0" w:space="0" w:color="auto" w:frame="1"/>
        </w:rPr>
        <w:t>– самостоятельности, ответственности, аккуратности;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формирование потребности в саморазвитии.</w:t>
      </w:r>
    </w:p>
    <w:p w:rsidR="004F2184" w:rsidRPr="004F2184" w:rsidRDefault="004F2184" w:rsidP="004F2184">
      <w:pPr>
        <w:spacing w:line="276" w:lineRule="auto"/>
        <w:ind w:firstLine="709"/>
        <w:jc w:val="both"/>
        <w:textAlignment w:val="baseline"/>
        <w:rPr>
          <w:b/>
          <w:i/>
          <w:sz w:val="28"/>
          <w:szCs w:val="28"/>
        </w:rPr>
      </w:pPr>
      <w:r w:rsidRPr="004F2184">
        <w:rPr>
          <w:b/>
          <w:bCs/>
          <w:i/>
          <w:sz w:val="28"/>
          <w:szCs w:val="28"/>
          <w:bdr w:val="none" w:sz="0" w:space="0" w:color="auto" w:frame="1"/>
        </w:rPr>
        <w:t>Воспитательные:</w:t>
      </w:r>
    </w:p>
    <w:p w:rsidR="004F2184" w:rsidRPr="00705CE2" w:rsidRDefault="004F2184" w:rsidP="004F2184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формирование общественной активности личности учащихся, гражданской позиции, культуры общения и умения работать в коллективе;</w:t>
      </w:r>
    </w:p>
    <w:p w:rsidR="00B07B4D" w:rsidRDefault="004F2184" w:rsidP="00B07B4D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 xml:space="preserve">- </w:t>
      </w:r>
      <w:r w:rsidRPr="00705CE2">
        <w:rPr>
          <w:sz w:val="28"/>
          <w:szCs w:val="28"/>
          <w:bdr w:val="none" w:sz="0" w:space="0" w:color="auto" w:frame="1"/>
        </w:rPr>
        <w:t>приобретение навыков здорового образа жизни.</w:t>
      </w:r>
    </w:p>
    <w:p w:rsidR="00B07B4D" w:rsidRPr="00B07B4D" w:rsidRDefault="00B07B4D" w:rsidP="00B07B4D">
      <w:pPr>
        <w:spacing w:line="276" w:lineRule="auto"/>
        <w:ind w:firstLine="720"/>
        <w:jc w:val="both"/>
        <w:textAlignment w:val="baseline"/>
        <w:rPr>
          <w:sz w:val="28"/>
          <w:szCs w:val="28"/>
        </w:rPr>
      </w:pPr>
    </w:p>
    <w:p w:rsidR="00B07B4D" w:rsidRP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sz w:val="28"/>
          <w:szCs w:val="28"/>
          <w:lang w:eastAsia="en-US"/>
        </w:rPr>
        <w:t>Актуальность программы</w:t>
      </w:r>
      <w:r w:rsidRPr="00B07B4D">
        <w:rPr>
          <w:rFonts w:eastAsiaTheme="minorHAnsi"/>
          <w:sz w:val="28"/>
          <w:szCs w:val="28"/>
          <w:lang w:eastAsia="en-US"/>
        </w:rPr>
        <w:t xml:space="preserve"> состоит в том, что она не только даёт учащимся практические умения и навыки, формирует начальный опыт творческой деятельности, но формирует интерес к традициям народного декоративно-прикладного творчества.</w:t>
      </w:r>
    </w:p>
    <w:p w:rsidR="004F2184" w:rsidRPr="00705CE2" w:rsidRDefault="004F2184" w:rsidP="00B07B4D">
      <w:pPr>
        <w:spacing w:line="276" w:lineRule="auto"/>
        <w:jc w:val="both"/>
        <w:textAlignment w:val="baseline"/>
        <w:rPr>
          <w:sz w:val="28"/>
          <w:szCs w:val="28"/>
        </w:rPr>
      </w:pPr>
      <w:r w:rsidRPr="00705CE2">
        <w:rPr>
          <w:sz w:val="28"/>
          <w:szCs w:val="28"/>
          <w:bdr w:val="none" w:sz="0" w:space="0" w:color="auto" w:frame="1"/>
        </w:rPr>
        <w:t xml:space="preserve">Отличительная особенность </w:t>
      </w:r>
      <w:r w:rsidRPr="0002768E">
        <w:rPr>
          <w:sz w:val="28"/>
          <w:szCs w:val="28"/>
          <w:bdr w:val="none" w:sz="0" w:space="0" w:color="auto" w:frame="1"/>
        </w:rPr>
        <w:t>раздела</w:t>
      </w:r>
      <w:r w:rsidRPr="00705CE2">
        <w:rPr>
          <w:sz w:val="28"/>
          <w:szCs w:val="28"/>
          <w:bdr w:val="none" w:sz="0" w:space="0" w:color="auto" w:frame="1"/>
        </w:rPr>
        <w:t xml:space="preserve"> заключается в изучении различных приемов </w:t>
      </w:r>
      <w:proofErr w:type="spellStart"/>
      <w:r w:rsidRPr="00705CE2">
        <w:rPr>
          <w:sz w:val="28"/>
          <w:szCs w:val="28"/>
          <w:bdr w:val="none" w:sz="0" w:space="0" w:color="auto" w:frame="1"/>
        </w:rPr>
        <w:t>ниткографии</w:t>
      </w:r>
      <w:proofErr w:type="spellEnd"/>
      <w:r w:rsidRPr="00705CE2">
        <w:rPr>
          <w:sz w:val="28"/>
          <w:szCs w:val="28"/>
          <w:bdr w:val="none" w:sz="0" w:space="0" w:color="auto" w:frame="1"/>
        </w:rPr>
        <w:t xml:space="preserve">, которые применяются в изготовлении изделий, соответствующих уровню повышенной сложности. Выполнение композиций по заполнению сложных фигур на различную тематику (абстрактных, с изображением людей, композиций из цветов) способствует стимулированию интереса учащихся к дальнейшему изучению техники </w:t>
      </w:r>
      <w:proofErr w:type="spellStart"/>
      <w:r w:rsidRPr="00705CE2">
        <w:rPr>
          <w:sz w:val="28"/>
          <w:szCs w:val="28"/>
          <w:bdr w:val="none" w:sz="0" w:space="0" w:color="auto" w:frame="1"/>
        </w:rPr>
        <w:t>ниткографии</w:t>
      </w:r>
      <w:proofErr w:type="spellEnd"/>
      <w:r w:rsidRPr="00705CE2">
        <w:rPr>
          <w:sz w:val="28"/>
          <w:szCs w:val="28"/>
          <w:bdr w:val="none" w:sz="0" w:space="0" w:color="auto" w:frame="1"/>
        </w:rPr>
        <w:t xml:space="preserve"> и определению профессионального выбора.</w:t>
      </w:r>
    </w:p>
    <w:p w:rsidR="004F2184" w:rsidRDefault="004F2184" w:rsidP="004F2184">
      <w:pPr>
        <w:spacing w:line="276" w:lineRule="auto"/>
        <w:rPr>
          <w:sz w:val="22"/>
          <w:szCs w:val="22"/>
          <w:lang w:eastAsia="en-US"/>
        </w:rPr>
      </w:pPr>
      <w:r w:rsidRPr="0002768E">
        <w:rPr>
          <w:sz w:val="28"/>
          <w:szCs w:val="28"/>
        </w:rPr>
        <w:t xml:space="preserve">Основной формой организации образовательного процесса являются учебные занятия (теоретические и практические). </w:t>
      </w:r>
    </w:p>
    <w:p w:rsidR="004F2184" w:rsidRPr="0002768E" w:rsidRDefault="004F2184" w:rsidP="004F2184">
      <w:pPr>
        <w:spacing w:line="276" w:lineRule="auto"/>
        <w:rPr>
          <w:sz w:val="22"/>
          <w:szCs w:val="22"/>
          <w:lang w:eastAsia="en-US"/>
        </w:rPr>
      </w:pPr>
      <w:r w:rsidRPr="0002768E">
        <w:rPr>
          <w:sz w:val="28"/>
          <w:szCs w:val="28"/>
          <w:bdr w:val="none" w:sz="0" w:space="0" w:color="auto" w:frame="1"/>
        </w:rPr>
        <w:t xml:space="preserve">Теоретические занятия включают в себя знакомство с историей </w:t>
      </w:r>
      <w:proofErr w:type="spellStart"/>
      <w:r w:rsidRPr="0002768E">
        <w:rPr>
          <w:sz w:val="28"/>
          <w:szCs w:val="28"/>
          <w:bdr w:val="none" w:sz="0" w:space="0" w:color="auto" w:frame="1"/>
        </w:rPr>
        <w:t>ниткографии</w:t>
      </w:r>
      <w:proofErr w:type="spellEnd"/>
      <w:r w:rsidRPr="0002768E">
        <w:rPr>
          <w:sz w:val="28"/>
          <w:szCs w:val="28"/>
          <w:bdr w:val="none" w:sz="0" w:space="0" w:color="auto" w:frame="1"/>
        </w:rPr>
        <w:t xml:space="preserve">, ее художественными особенностями, инструментами и материалами, основами </w:t>
      </w:r>
      <w:proofErr w:type="spellStart"/>
      <w:r w:rsidRPr="0002768E">
        <w:rPr>
          <w:sz w:val="28"/>
          <w:szCs w:val="28"/>
          <w:bdr w:val="none" w:sz="0" w:space="0" w:color="auto" w:frame="1"/>
        </w:rPr>
        <w:t>цветоведения</w:t>
      </w:r>
      <w:proofErr w:type="spellEnd"/>
      <w:r w:rsidRPr="0002768E">
        <w:rPr>
          <w:sz w:val="28"/>
          <w:szCs w:val="28"/>
          <w:bdr w:val="none" w:sz="0" w:space="0" w:color="auto" w:frame="1"/>
        </w:rPr>
        <w:t>, геометрическими фигурами и приемами их заполнения.</w:t>
      </w:r>
    </w:p>
    <w:p w:rsidR="004F2184" w:rsidRPr="0002768E" w:rsidRDefault="004F2184" w:rsidP="004F2184">
      <w:pPr>
        <w:spacing w:line="276" w:lineRule="auto"/>
        <w:ind w:firstLine="709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02768E">
        <w:rPr>
          <w:sz w:val="28"/>
          <w:szCs w:val="28"/>
          <w:bdr w:val="none" w:sz="0" w:space="0" w:color="auto" w:frame="1"/>
        </w:rPr>
        <w:t>Практические занятия основаны на формировании умений и навыков изготовления и оформления изделий.</w:t>
      </w:r>
    </w:p>
    <w:p w:rsidR="004F2184" w:rsidRPr="0002768E" w:rsidRDefault="004F2184" w:rsidP="004F218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02768E">
        <w:rPr>
          <w:rStyle w:val="a3"/>
          <w:b w:val="0"/>
          <w:sz w:val="28"/>
          <w:szCs w:val="28"/>
        </w:rPr>
        <w:t>Перечень знаний и умений, формируемых у учащихся к концу учебного года:</w:t>
      </w:r>
    </w:p>
    <w:p w:rsidR="004F2184" w:rsidRPr="0002768E" w:rsidRDefault="004F2184" w:rsidP="004F2184">
      <w:pPr>
        <w:spacing w:line="276" w:lineRule="auto"/>
        <w:jc w:val="both"/>
        <w:rPr>
          <w:sz w:val="28"/>
          <w:szCs w:val="28"/>
        </w:rPr>
      </w:pPr>
      <w:r w:rsidRPr="0002768E">
        <w:rPr>
          <w:sz w:val="28"/>
          <w:szCs w:val="28"/>
        </w:rPr>
        <w:t>Учащиеся должны знать: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</w:rPr>
        <w:lastRenderedPageBreak/>
        <w:t>1.</w:t>
      </w:r>
      <w:r w:rsidRPr="0002768E">
        <w:rPr>
          <w:sz w:val="28"/>
          <w:szCs w:val="28"/>
          <w:bdr w:val="none" w:sz="0" w:space="0" w:color="auto" w:frame="1"/>
        </w:rPr>
        <w:t xml:space="preserve"> историю развития </w:t>
      </w:r>
      <w:proofErr w:type="spellStart"/>
      <w:r w:rsidRPr="0002768E">
        <w:rPr>
          <w:sz w:val="28"/>
          <w:szCs w:val="28"/>
          <w:bdr w:val="none" w:sz="0" w:space="0" w:color="auto" w:frame="1"/>
        </w:rPr>
        <w:t>ниткографии</w:t>
      </w:r>
      <w:proofErr w:type="spellEnd"/>
      <w:r w:rsidRPr="0002768E">
        <w:rPr>
          <w:sz w:val="28"/>
          <w:szCs w:val="28"/>
          <w:bdr w:val="none" w:sz="0" w:space="0" w:color="auto" w:frame="1"/>
        </w:rPr>
        <w:t>;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2. материалы и инструменты;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3. основные и дополнительные цвета;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4. геометрические фигуры: окружность, треугольник, квадрат, ромб, многоугольник;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5. приемы заполнения фигур;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6. понятие эскиза, схемы.</w:t>
      </w:r>
    </w:p>
    <w:p w:rsidR="004F2184" w:rsidRPr="0002768E" w:rsidRDefault="004F2184" w:rsidP="004F218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Учащиеся должны уметь</w:t>
      </w:r>
      <w:r w:rsidRPr="0002768E">
        <w:rPr>
          <w:sz w:val="28"/>
          <w:szCs w:val="28"/>
        </w:rPr>
        <w:t>: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1. готовить материалы к работе;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2. различать виды ниток;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3. подбирать нитки с учетом цветовой композиции;</w:t>
      </w:r>
    </w:p>
    <w:p w:rsidR="004F2184" w:rsidRPr="0002768E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4. применять приемы заполнения фигур по схемам;</w:t>
      </w:r>
    </w:p>
    <w:p w:rsidR="004F2184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  <w:r w:rsidRPr="0002768E">
        <w:rPr>
          <w:sz w:val="28"/>
          <w:szCs w:val="28"/>
          <w:bdr w:val="none" w:sz="0" w:space="0" w:color="auto" w:frame="1"/>
        </w:rPr>
        <w:t>5. оценивать художественные изделия, выявлять особенности их выполнения.</w:t>
      </w:r>
    </w:p>
    <w:p w:rsidR="004F2184" w:rsidRPr="002E00FB" w:rsidRDefault="004F2184" w:rsidP="004F2184">
      <w:pPr>
        <w:spacing w:line="276" w:lineRule="auto"/>
        <w:jc w:val="both"/>
        <w:textAlignment w:val="baseline"/>
        <w:rPr>
          <w:sz w:val="28"/>
          <w:szCs w:val="28"/>
        </w:rPr>
      </w:pPr>
    </w:p>
    <w:p w:rsidR="004F2184" w:rsidRDefault="002E00FB" w:rsidP="002E00FB">
      <w:pPr>
        <w:spacing w:line="276" w:lineRule="auto"/>
        <w:ind w:firstLine="567"/>
        <w:rPr>
          <w:spacing w:val="2"/>
          <w:sz w:val="28"/>
          <w:szCs w:val="28"/>
        </w:rPr>
      </w:pPr>
      <w:r w:rsidRPr="002E00FB">
        <w:rPr>
          <w:b/>
          <w:sz w:val="28"/>
          <w:szCs w:val="28"/>
        </w:rPr>
        <w:t>Нормативно-правовое обеспечение программы.</w:t>
      </w:r>
    </w:p>
    <w:p w:rsidR="002E00FB" w:rsidRPr="002E00FB" w:rsidRDefault="002E00FB" w:rsidP="004F2184">
      <w:pPr>
        <w:spacing w:line="276" w:lineRule="auto"/>
        <w:rPr>
          <w:spacing w:val="2"/>
          <w:sz w:val="28"/>
          <w:szCs w:val="28"/>
        </w:rPr>
      </w:pPr>
      <w:r w:rsidRPr="002E00FB">
        <w:rPr>
          <w:spacing w:val="2"/>
          <w:sz w:val="28"/>
          <w:szCs w:val="28"/>
        </w:rPr>
        <w:t>Программа учебного пре</w:t>
      </w:r>
      <w:r w:rsidR="004F2184">
        <w:rPr>
          <w:spacing w:val="2"/>
          <w:sz w:val="28"/>
          <w:szCs w:val="28"/>
        </w:rPr>
        <w:t>дмета «</w:t>
      </w:r>
      <w:proofErr w:type="spellStart"/>
      <w:r w:rsidR="004F2184">
        <w:rPr>
          <w:spacing w:val="2"/>
          <w:sz w:val="28"/>
          <w:szCs w:val="28"/>
        </w:rPr>
        <w:t>Изонить</w:t>
      </w:r>
      <w:proofErr w:type="spellEnd"/>
      <w:r w:rsidRPr="002E00FB">
        <w:rPr>
          <w:spacing w:val="2"/>
          <w:sz w:val="28"/>
          <w:szCs w:val="28"/>
        </w:rPr>
        <w:t>» разработана на основе:</w:t>
      </w:r>
    </w:p>
    <w:p w:rsidR="002E00FB" w:rsidRPr="002E00FB" w:rsidRDefault="002E00FB" w:rsidP="002E00FB">
      <w:pPr>
        <w:spacing w:line="276" w:lineRule="auto"/>
        <w:rPr>
          <w:spacing w:val="2"/>
          <w:sz w:val="28"/>
          <w:szCs w:val="28"/>
        </w:rPr>
      </w:pPr>
      <w:r w:rsidRPr="002E00FB">
        <w:rPr>
          <w:spacing w:val="2"/>
          <w:sz w:val="28"/>
          <w:szCs w:val="28"/>
        </w:rPr>
        <w:t>- Федерального Закона «Об образовании в Российской Федерации» от 29.12.2012г. №273-ФЗ;</w:t>
      </w:r>
    </w:p>
    <w:p w:rsidR="002E00FB" w:rsidRPr="002E00FB" w:rsidRDefault="002E00FB" w:rsidP="002E00FB">
      <w:pPr>
        <w:spacing w:line="276" w:lineRule="auto"/>
        <w:rPr>
          <w:spacing w:val="2"/>
          <w:sz w:val="28"/>
          <w:szCs w:val="28"/>
        </w:rPr>
      </w:pPr>
      <w:r w:rsidRPr="002E00FB">
        <w:rPr>
          <w:spacing w:val="2"/>
          <w:sz w:val="28"/>
          <w:szCs w:val="28"/>
        </w:rPr>
        <w:t>- Государственной программы РФ «Развитие образования» на 2013-2020 годы:</w:t>
      </w:r>
    </w:p>
    <w:p w:rsidR="002E00FB" w:rsidRPr="002E00FB" w:rsidRDefault="002E00FB" w:rsidP="002E00FB">
      <w:pPr>
        <w:spacing w:line="276" w:lineRule="auto"/>
        <w:rPr>
          <w:spacing w:val="2"/>
          <w:sz w:val="28"/>
          <w:szCs w:val="28"/>
        </w:rPr>
      </w:pPr>
      <w:r w:rsidRPr="002E00FB">
        <w:rPr>
          <w:spacing w:val="2"/>
          <w:sz w:val="28"/>
          <w:szCs w:val="28"/>
        </w:rPr>
        <w:t>-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программам»:</w:t>
      </w:r>
    </w:p>
    <w:p w:rsidR="002E00FB" w:rsidRPr="002E00FB" w:rsidRDefault="002E00FB" w:rsidP="002E00FB">
      <w:pPr>
        <w:spacing w:line="276" w:lineRule="auto"/>
        <w:rPr>
          <w:spacing w:val="2"/>
          <w:sz w:val="28"/>
          <w:szCs w:val="28"/>
        </w:rPr>
      </w:pPr>
      <w:r w:rsidRPr="002E00FB">
        <w:rPr>
          <w:spacing w:val="2"/>
          <w:sz w:val="28"/>
          <w:szCs w:val="28"/>
        </w:rPr>
        <w:t>- Санитарно-эпидемиологических правил и нормативов СанПиН 2.4.4.3172-14, Концепции развития дополнительного образования детей на 2014-2020гг.;</w:t>
      </w:r>
    </w:p>
    <w:p w:rsidR="002E00FB" w:rsidRPr="002E00FB" w:rsidRDefault="002E00FB" w:rsidP="002E00FB">
      <w:pPr>
        <w:spacing w:line="276" w:lineRule="auto"/>
        <w:rPr>
          <w:spacing w:val="2"/>
          <w:sz w:val="28"/>
          <w:szCs w:val="28"/>
        </w:rPr>
      </w:pPr>
      <w:r w:rsidRPr="002E00FB">
        <w:rPr>
          <w:spacing w:val="2"/>
          <w:sz w:val="28"/>
          <w:szCs w:val="28"/>
        </w:rPr>
        <w:t xml:space="preserve">- Письма ГБУ </w:t>
      </w:r>
      <w:proofErr w:type="gramStart"/>
      <w:r w:rsidRPr="002E00FB">
        <w:rPr>
          <w:spacing w:val="2"/>
          <w:sz w:val="28"/>
          <w:szCs w:val="28"/>
        </w:rPr>
        <w:t>ДО</w:t>
      </w:r>
      <w:proofErr w:type="gramEnd"/>
      <w:r w:rsidRPr="002E00FB">
        <w:rPr>
          <w:spacing w:val="2"/>
          <w:sz w:val="28"/>
          <w:szCs w:val="28"/>
        </w:rPr>
        <w:t xml:space="preserve"> «</w:t>
      </w:r>
      <w:proofErr w:type="gramStart"/>
      <w:r w:rsidRPr="002E00FB">
        <w:rPr>
          <w:spacing w:val="2"/>
          <w:sz w:val="28"/>
          <w:szCs w:val="28"/>
        </w:rPr>
        <w:t>Республиканский</w:t>
      </w:r>
      <w:proofErr w:type="gramEnd"/>
      <w:r w:rsidRPr="002E00FB">
        <w:rPr>
          <w:spacing w:val="2"/>
          <w:sz w:val="28"/>
          <w:szCs w:val="28"/>
        </w:rPr>
        <w:t xml:space="preserve">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программ»;</w:t>
      </w:r>
    </w:p>
    <w:p w:rsidR="002E00FB" w:rsidRPr="002E00FB" w:rsidRDefault="002E00FB" w:rsidP="002E00FB">
      <w:pPr>
        <w:spacing w:line="276" w:lineRule="auto"/>
        <w:rPr>
          <w:rFonts w:eastAsia="TimesNewRomanPSMT"/>
          <w:sz w:val="28"/>
          <w:szCs w:val="28"/>
        </w:rPr>
      </w:pPr>
      <w:r w:rsidRPr="002E00FB">
        <w:rPr>
          <w:spacing w:val="2"/>
          <w:sz w:val="28"/>
          <w:szCs w:val="28"/>
        </w:rPr>
        <w:t>- Устава учреждения</w:t>
      </w:r>
      <w:r w:rsidRPr="002E00FB">
        <w:rPr>
          <w:rFonts w:eastAsia="TimesNewRomanPSMT"/>
          <w:sz w:val="28"/>
          <w:szCs w:val="28"/>
        </w:rPr>
        <w:t>.</w:t>
      </w:r>
    </w:p>
    <w:p w:rsidR="002E00FB" w:rsidRPr="002E00FB" w:rsidRDefault="002E00FB" w:rsidP="002E00FB">
      <w:pPr>
        <w:spacing w:line="276" w:lineRule="auto"/>
        <w:jc w:val="both"/>
        <w:rPr>
          <w:sz w:val="28"/>
          <w:szCs w:val="28"/>
        </w:rPr>
      </w:pPr>
      <w:r w:rsidRPr="002E00FB">
        <w:rPr>
          <w:sz w:val="28"/>
          <w:szCs w:val="28"/>
        </w:rPr>
        <w:t>Образовательная программа по декоративно-прикладному творчеству разработана с учётом современных образовательных технологий, которые отражаются в следующем:</w:t>
      </w:r>
    </w:p>
    <w:p w:rsidR="002E00FB" w:rsidRPr="002E00FB" w:rsidRDefault="002E00FB" w:rsidP="002E00FB">
      <w:pPr>
        <w:spacing w:line="276" w:lineRule="auto"/>
        <w:jc w:val="both"/>
        <w:rPr>
          <w:sz w:val="28"/>
          <w:szCs w:val="28"/>
        </w:rPr>
      </w:pPr>
      <w:r w:rsidRPr="002E00FB">
        <w:rPr>
          <w:sz w:val="28"/>
          <w:szCs w:val="28"/>
        </w:rPr>
        <w:t>- принципы обучения (индивидуальность, доступность, преемственность, результативность);</w:t>
      </w:r>
    </w:p>
    <w:p w:rsidR="002E00FB" w:rsidRPr="002E00FB" w:rsidRDefault="002E00FB" w:rsidP="002E00FB">
      <w:pPr>
        <w:spacing w:line="276" w:lineRule="auto"/>
        <w:jc w:val="both"/>
        <w:rPr>
          <w:sz w:val="28"/>
          <w:szCs w:val="28"/>
        </w:rPr>
      </w:pPr>
      <w:proofErr w:type="gramStart"/>
      <w:r w:rsidRPr="002E00FB">
        <w:rPr>
          <w:sz w:val="28"/>
          <w:szCs w:val="28"/>
        </w:rPr>
        <w:t>- формы и методы обучения (дифференцированное обучение, занятия, конкурсы, соревнования, экскурсии, походы и т.д.);</w:t>
      </w:r>
      <w:proofErr w:type="gramEnd"/>
    </w:p>
    <w:p w:rsidR="002E00FB" w:rsidRPr="002E00FB" w:rsidRDefault="002E00FB" w:rsidP="002E00FB">
      <w:pPr>
        <w:spacing w:line="276" w:lineRule="auto"/>
        <w:jc w:val="both"/>
        <w:rPr>
          <w:sz w:val="28"/>
          <w:szCs w:val="28"/>
        </w:rPr>
      </w:pPr>
      <w:r w:rsidRPr="002E00FB">
        <w:rPr>
          <w:sz w:val="28"/>
          <w:szCs w:val="28"/>
        </w:rPr>
        <w:lastRenderedPageBreak/>
        <w:t>- методы контроля и управления образовательным процессом (тестирование, анализ результатов конкурсов и т. д.);</w:t>
      </w:r>
    </w:p>
    <w:p w:rsidR="002E00FB" w:rsidRDefault="002E00FB" w:rsidP="002E00FB">
      <w:pPr>
        <w:spacing w:line="276" w:lineRule="auto"/>
        <w:jc w:val="both"/>
        <w:rPr>
          <w:sz w:val="28"/>
          <w:szCs w:val="28"/>
        </w:rPr>
      </w:pPr>
      <w:r w:rsidRPr="002E00FB">
        <w:rPr>
          <w:sz w:val="28"/>
          <w:szCs w:val="28"/>
        </w:rPr>
        <w:t>- средства обучения (дидактический, наглядный, раздаточный материал; инструменты, приспособления, оборудование).</w:t>
      </w:r>
    </w:p>
    <w:p w:rsidR="00B07B4D" w:rsidRDefault="00B07B4D" w:rsidP="00B07B4D">
      <w:pPr>
        <w:spacing w:line="276" w:lineRule="auto"/>
        <w:rPr>
          <w:rFonts w:eastAsiaTheme="minorHAnsi"/>
          <w:b/>
          <w:bCs/>
          <w:sz w:val="28"/>
          <w:szCs w:val="28"/>
          <w:lang w:eastAsia="en-US"/>
        </w:rPr>
      </w:pPr>
    </w:p>
    <w:p w:rsidR="00B07B4D" w:rsidRPr="00B07B4D" w:rsidRDefault="00B07B4D" w:rsidP="00B07B4D">
      <w:p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sz w:val="28"/>
          <w:szCs w:val="28"/>
          <w:lang w:eastAsia="en-US"/>
        </w:rPr>
        <w:t>Форма занятий</w:t>
      </w:r>
    </w:p>
    <w:p w:rsidR="00B07B4D" w:rsidRPr="00B07B4D" w:rsidRDefault="00B07B4D" w:rsidP="00B07B4D">
      <w:pPr>
        <w:numPr>
          <w:ilvl w:val="0"/>
          <w:numId w:val="1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Практические занятия</w:t>
      </w:r>
    </w:p>
    <w:p w:rsidR="00B07B4D" w:rsidRPr="008F7B61" w:rsidRDefault="00B07B4D" w:rsidP="008F7B61">
      <w:pPr>
        <w:numPr>
          <w:ilvl w:val="0"/>
          <w:numId w:val="1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Открытые занятия для родителей</w:t>
      </w:r>
    </w:p>
    <w:p w:rsidR="00B07B4D" w:rsidRPr="00B07B4D" w:rsidRDefault="00B07B4D" w:rsidP="00B07B4D">
      <w:pPr>
        <w:numPr>
          <w:ilvl w:val="0"/>
          <w:numId w:val="1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Выставки</w:t>
      </w:r>
    </w:p>
    <w:p w:rsidR="00B07B4D" w:rsidRDefault="00B07B4D" w:rsidP="00B07B4D">
      <w:pPr>
        <w:numPr>
          <w:ilvl w:val="0"/>
          <w:numId w:val="1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Конкурсы</w:t>
      </w:r>
    </w:p>
    <w:p w:rsidR="00B07B4D" w:rsidRPr="00B07B4D" w:rsidRDefault="00B07B4D" w:rsidP="00B07B4D">
      <w:pPr>
        <w:spacing w:line="276" w:lineRule="auto"/>
        <w:ind w:left="360"/>
        <w:rPr>
          <w:rFonts w:eastAsiaTheme="minorHAnsi"/>
          <w:sz w:val="28"/>
          <w:szCs w:val="28"/>
          <w:lang w:eastAsia="en-US"/>
        </w:rPr>
      </w:pPr>
    </w:p>
    <w:p w:rsidR="00B07B4D" w:rsidRPr="00B07B4D" w:rsidRDefault="00B07B4D" w:rsidP="00B07B4D">
      <w:p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sz w:val="28"/>
          <w:szCs w:val="28"/>
          <w:lang w:eastAsia="en-US"/>
        </w:rPr>
        <w:t>Методы проведения занятий</w:t>
      </w:r>
    </w:p>
    <w:p w:rsidR="00B07B4D" w:rsidRPr="00B07B4D" w:rsidRDefault="00B07B4D" w:rsidP="00B07B4D">
      <w:pPr>
        <w:numPr>
          <w:ilvl w:val="0"/>
          <w:numId w:val="2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i/>
          <w:iCs/>
          <w:sz w:val="28"/>
          <w:szCs w:val="28"/>
          <w:lang w:eastAsia="en-US"/>
        </w:rPr>
        <w:t>Словесные</w:t>
      </w:r>
      <w:r w:rsidRPr="00B07B4D">
        <w:rPr>
          <w:rFonts w:eastAsiaTheme="minorHAnsi"/>
          <w:i/>
          <w:iCs/>
          <w:sz w:val="28"/>
          <w:szCs w:val="28"/>
          <w:lang w:eastAsia="en-US"/>
        </w:rPr>
        <w:t>:</w:t>
      </w:r>
      <w:r w:rsidRPr="00B07B4D">
        <w:rPr>
          <w:rFonts w:eastAsiaTheme="minorHAnsi"/>
          <w:sz w:val="28"/>
          <w:szCs w:val="28"/>
          <w:lang w:eastAsia="en-US"/>
        </w:rPr>
        <w:t> изложение материала, беседы, инструкции, анализ выполненных работ.</w:t>
      </w:r>
    </w:p>
    <w:p w:rsidR="00B07B4D" w:rsidRPr="00B07B4D" w:rsidRDefault="00B07B4D" w:rsidP="00B07B4D">
      <w:pPr>
        <w:numPr>
          <w:ilvl w:val="0"/>
          <w:numId w:val="2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i/>
          <w:iCs/>
          <w:sz w:val="28"/>
          <w:szCs w:val="28"/>
          <w:lang w:eastAsia="en-US"/>
        </w:rPr>
        <w:t>Наглядные: </w:t>
      </w:r>
      <w:r w:rsidRPr="00B07B4D">
        <w:rPr>
          <w:rFonts w:eastAsiaTheme="minorHAnsi"/>
          <w:sz w:val="28"/>
          <w:szCs w:val="28"/>
          <w:lang w:eastAsia="en-US"/>
        </w:rPr>
        <w:t>компьютерные разработки, иллюстрации готовых работ, инструкционные карты, таблицы, схемы.</w:t>
      </w:r>
    </w:p>
    <w:p w:rsidR="00B07B4D" w:rsidRPr="00B07B4D" w:rsidRDefault="00B07B4D" w:rsidP="00B07B4D">
      <w:pPr>
        <w:numPr>
          <w:ilvl w:val="0"/>
          <w:numId w:val="2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i/>
          <w:iCs/>
          <w:sz w:val="28"/>
          <w:szCs w:val="28"/>
          <w:lang w:eastAsia="en-US"/>
        </w:rPr>
        <w:t>Практические:</w:t>
      </w:r>
      <w:r w:rsidRPr="00B07B4D">
        <w:rPr>
          <w:rFonts w:eastAsiaTheme="minorHAnsi"/>
          <w:sz w:val="28"/>
          <w:szCs w:val="28"/>
          <w:lang w:eastAsia="en-US"/>
        </w:rPr>
        <w:t> упражнения, работы по образцу, творческие и индивидуальные работы учащихся.</w:t>
      </w:r>
    </w:p>
    <w:p w:rsidR="00B07B4D" w:rsidRPr="00B07B4D" w:rsidRDefault="00B07B4D" w:rsidP="00B07B4D">
      <w:pPr>
        <w:numPr>
          <w:ilvl w:val="0"/>
          <w:numId w:val="2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i/>
          <w:iCs/>
          <w:sz w:val="28"/>
          <w:szCs w:val="28"/>
          <w:lang w:eastAsia="en-US"/>
        </w:rPr>
        <w:t>Объяснительно-иллюстративные:</w:t>
      </w:r>
      <w:r w:rsidRPr="00B07B4D">
        <w:rPr>
          <w:rFonts w:eastAsiaTheme="minorHAnsi"/>
          <w:sz w:val="28"/>
          <w:szCs w:val="28"/>
          <w:lang w:eastAsia="en-US"/>
        </w:rPr>
        <w:t> способ взаимодействия педагога и ребёнка.</w:t>
      </w:r>
    </w:p>
    <w:p w:rsidR="00B07B4D" w:rsidRPr="00B07B4D" w:rsidRDefault="00B07B4D" w:rsidP="00B07B4D">
      <w:pPr>
        <w:numPr>
          <w:ilvl w:val="0"/>
          <w:numId w:val="2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i/>
          <w:iCs/>
          <w:sz w:val="28"/>
          <w:szCs w:val="28"/>
          <w:lang w:eastAsia="en-US"/>
        </w:rPr>
        <w:t>Репродуктивные:</w:t>
      </w:r>
      <w:r w:rsidRPr="00B07B4D">
        <w:rPr>
          <w:rFonts w:eastAsiaTheme="minorHAnsi"/>
          <w:b/>
          <w:bCs/>
          <w:sz w:val="28"/>
          <w:szCs w:val="28"/>
          <w:lang w:eastAsia="en-US"/>
        </w:rPr>
        <w:t> у</w:t>
      </w:r>
      <w:r w:rsidRPr="00B07B4D">
        <w:rPr>
          <w:rFonts w:eastAsiaTheme="minorHAnsi"/>
          <w:sz w:val="28"/>
          <w:szCs w:val="28"/>
          <w:lang w:eastAsia="en-US"/>
        </w:rPr>
        <w:t>чащиеся воспроизводят полученные знания и освоенные способы деятельности.</w:t>
      </w:r>
    </w:p>
    <w:p w:rsidR="00B07B4D" w:rsidRDefault="00B07B4D" w:rsidP="00B07B4D">
      <w:pPr>
        <w:numPr>
          <w:ilvl w:val="0"/>
          <w:numId w:val="2"/>
        </w:numPr>
        <w:spacing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i/>
          <w:iCs/>
          <w:sz w:val="28"/>
          <w:szCs w:val="28"/>
          <w:lang w:eastAsia="en-US"/>
        </w:rPr>
        <w:t>Частично-поисковые:</w:t>
      </w:r>
      <w:r w:rsidRPr="00B07B4D">
        <w:rPr>
          <w:rFonts w:eastAsiaTheme="minorHAnsi"/>
          <w:sz w:val="28"/>
          <w:szCs w:val="28"/>
          <w:lang w:eastAsia="en-US"/>
        </w:rPr>
        <w:t> дети участвуют в коллективном решении поставленной задачи.</w:t>
      </w:r>
    </w:p>
    <w:p w:rsidR="00B07B4D" w:rsidRPr="00B07B4D" w:rsidRDefault="00B07B4D" w:rsidP="00B07B4D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Виды контроля</w:t>
      </w:r>
    </w:p>
    <w:p w:rsidR="00B07B4D" w:rsidRPr="00B07B4D" w:rsidRDefault="00B07B4D" w:rsidP="00B07B4D">
      <w:pPr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 w:rsidRPr="00B07B4D">
        <w:rPr>
          <w:sz w:val="28"/>
          <w:szCs w:val="28"/>
        </w:rPr>
        <w:t>Педагогическое наблюдение</w:t>
      </w:r>
    </w:p>
    <w:p w:rsidR="00B07B4D" w:rsidRPr="00B07B4D" w:rsidRDefault="00B07B4D" w:rsidP="00B07B4D">
      <w:pPr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 w:rsidRPr="00B07B4D">
        <w:rPr>
          <w:sz w:val="28"/>
          <w:szCs w:val="28"/>
        </w:rPr>
        <w:t>Анализ детских работ</w:t>
      </w:r>
    </w:p>
    <w:p w:rsidR="00B07B4D" w:rsidRPr="00B07B4D" w:rsidRDefault="00B07B4D" w:rsidP="00B07B4D">
      <w:pPr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 w:rsidRPr="00B07B4D">
        <w:rPr>
          <w:sz w:val="28"/>
          <w:szCs w:val="28"/>
        </w:rPr>
        <w:t>Работы по образцу</w:t>
      </w:r>
    </w:p>
    <w:p w:rsidR="00B07B4D" w:rsidRPr="00B07B4D" w:rsidRDefault="00B07B4D" w:rsidP="00B07B4D">
      <w:pPr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 w:rsidRPr="00B07B4D">
        <w:rPr>
          <w:sz w:val="28"/>
          <w:szCs w:val="28"/>
        </w:rPr>
        <w:t>Творческие работы</w:t>
      </w:r>
    </w:p>
    <w:p w:rsidR="00B07B4D" w:rsidRPr="00B07B4D" w:rsidRDefault="00B07B4D" w:rsidP="00B07B4D">
      <w:pPr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 w:rsidRPr="00B07B4D">
        <w:rPr>
          <w:sz w:val="28"/>
          <w:szCs w:val="28"/>
        </w:rPr>
        <w:t>Защита творческих работ (праздник для родителей)</w:t>
      </w:r>
    </w:p>
    <w:p w:rsidR="002E00FB" w:rsidRPr="00B07B4D" w:rsidRDefault="002E00FB" w:rsidP="00B07B4D">
      <w:pPr>
        <w:spacing w:line="276" w:lineRule="auto"/>
        <w:jc w:val="both"/>
        <w:rPr>
          <w:sz w:val="28"/>
          <w:szCs w:val="28"/>
        </w:rPr>
      </w:pPr>
    </w:p>
    <w:p w:rsidR="002E00FB" w:rsidRPr="0002768E" w:rsidRDefault="002E00FB" w:rsidP="002E00FB">
      <w:pPr>
        <w:spacing w:line="276" w:lineRule="auto"/>
        <w:jc w:val="center"/>
        <w:rPr>
          <w:b/>
          <w:bCs/>
          <w:sz w:val="28"/>
          <w:szCs w:val="28"/>
        </w:rPr>
      </w:pPr>
      <w:r w:rsidRPr="0002768E">
        <w:rPr>
          <w:b/>
          <w:bCs/>
          <w:sz w:val="28"/>
          <w:szCs w:val="28"/>
        </w:rPr>
        <w:t xml:space="preserve"> УЧЕБНО-Т</w:t>
      </w:r>
      <w:r w:rsidR="008F7B61">
        <w:rPr>
          <w:b/>
          <w:bCs/>
          <w:sz w:val="28"/>
          <w:szCs w:val="28"/>
        </w:rPr>
        <w:t>ЕМАТИЧЕСКИЙ ПЛАН</w:t>
      </w:r>
      <w:r w:rsidRPr="0002768E">
        <w:rPr>
          <w:b/>
          <w:bCs/>
          <w:sz w:val="28"/>
          <w:szCs w:val="28"/>
        </w:rPr>
        <w:t xml:space="preserve"> </w:t>
      </w:r>
    </w:p>
    <w:p w:rsidR="002E00FB" w:rsidRPr="002E00FB" w:rsidRDefault="002E00FB" w:rsidP="002E00FB">
      <w:pPr>
        <w:spacing w:line="276" w:lineRule="auto"/>
        <w:ind w:left="7080"/>
        <w:jc w:val="right"/>
        <w:rPr>
          <w:b/>
          <w:bCs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5359"/>
        <w:gridCol w:w="1303"/>
        <w:gridCol w:w="2091"/>
      </w:tblGrid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before="100" w:beforeAutospacing="1" w:after="100" w:afterAutospacing="1"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№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spacing w:before="100" w:beforeAutospacing="1" w:after="100" w:afterAutospacing="1"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Темы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before="100" w:beforeAutospacing="1" w:after="100" w:afterAutospacing="1"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Кол-во часов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before="100" w:beforeAutospacing="1" w:after="100" w:afterAutospacing="1"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№ урока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</w:t>
            </w:r>
          </w:p>
        </w:tc>
        <w:tc>
          <w:tcPr>
            <w:tcW w:w="5359" w:type="dxa"/>
          </w:tcPr>
          <w:p w:rsidR="002E00FB" w:rsidRPr="002E00FB" w:rsidRDefault="002E00FB" w:rsidP="00414E86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Вводный урок. История возни</w:t>
            </w:r>
            <w:r w:rsidR="000C1095">
              <w:rPr>
                <w:sz w:val="28"/>
                <w:szCs w:val="28"/>
              </w:rPr>
              <w:t>кновения</w:t>
            </w:r>
            <w:r w:rsidR="00414E86">
              <w:rPr>
                <w:sz w:val="28"/>
                <w:szCs w:val="28"/>
              </w:rPr>
              <w:t xml:space="preserve">. </w:t>
            </w:r>
            <w:r w:rsidRPr="002E00FB">
              <w:rPr>
                <w:sz w:val="28"/>
                <w:szCs w:val="28"/>
              </w:rPr>
              <w:lastRenderedPageBreak/>
              <w:t>Правила ТБ. Материалы и инструменты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Термины и определени</w:t>
            </w:r>
            <w:r w:rsidR="00414E86">
              <w:rPr>
                <w:sz w:val="28"/>
                <w:szCs w:val="28"/>
              </w:rPr>
              <w:t>я. Подготовка к работе</w:t>
            </w:r>
            <w:r w:rsidRPr="002E00FB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2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2,3,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3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Первый основной технологический приём.</w:t>
            </w:r>
          </w:p>
          <w:p w:rsidR="002E00FB" w:rsidRPr="002E00FB" w:rsidRDefault="002E00FB" w:rsidP="002E00FB">
            <w:pPr>
              <w:spacing w:line="276" w:lineRule="auto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«Заполнение угла» (заполнение прямого, тупого и острого углов)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2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4,5,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4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«Четырёхконечная звёздочка»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3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6,7, 8,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5</w:t>
            </w:r>
          </w:p>
        </w:tc>
        <w:tc>
          <w:tcPr>
            <w:tcW w:w="5359" w:type="dxa"/>
          </w:tcPr>
          <w:p w:rsidR="002E00FB" w:rsidRPr="002E00FB" w:rsidRDefault="002E00FB" w:rsidP="00414E86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«Квадрат»</w:t>
            </w:r>
            <w:r w:rsidR="00414E86">
              <w:rPr>
                <w:sz w:val="28"/>
                <w:szCs w:val="28"/>
              </w:rPr>
              <w:t xml:space="preserve">. </w:t>
            </w:r>
            <w:r w:rsidRPr="002E00FB">
              <w:rPr>
                <w:sz w:val="28"/>
                <w:szCs w:val="28"/>
              </w:rPr>
              <w:t>Прошивание всех углов квадрата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3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9,10, 11,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6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«Узор из углов»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4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12,13,14,15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7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16,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8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«Снежинка»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4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17,18,19,20,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9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Второй основной технологический приём «Заполнение окружности»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2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21,22,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10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«Композиция из углов и окружностей» (Цыплёнок)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4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23,24,25,26,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11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«Снеговик»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4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27,28,29,30,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12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 xml:space="preserve">«Одуванчики на лугу» 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4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31,32,33,34,</w:t>
            </w:r>
          </w:p>
        </w:tc>
      </w:tr>
      <w:tr w:rsidR="002E00FB" w:rsidRPr="002E00FB" w:rsidTr="00CB2486">
        <w:tc>
          <w:tcPr>
            <w:tcW w:w="709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13</w:t>
            </w:r>
          </w:p>
        </w:tc>
        <w:tc>
          <w:tcPr>
            <w:tcW w:w="5359" w:type="dxa"/>
          </w:tcPr>
          <w:p w:rsidR="002E00FB" w:rsidRPr="002E00FB" w:rsidRDefault="002E00FB" w:rsidP="002E00FB">
            <w:pPr>
              <w:jc w:val="both"/>
              <w:rPr>
                <w:sz w:val="28"/>
                <w:szCs w:val="28"/>
              </w:rPr>
            </w:pPr>
            <w:r w:rsidRPr="002E00FB">
              <w:rPr>
                <w:bCs/>
                <w:sz w:val="28"/>
                <w:szCs w:val="28"/>
              </w:rPr>
              <w:t>Урок-выставка</w:t>
            </w:r>
          </w:p>
        </w:tc>
        <w:tc>
          <w:tcPr>
            <w:tcW w:w="1303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1</w:t>
            </w:r>
          </w:p>
        </w:tc>
        <w:tc>
          <w:tcPr>
            <w:tcW w:w="2091" w:type="dxa"/>
          </w:tcPr>
          <w:p w:rsidR="002E00FB" w:rsidRPr="002E00FB" w:rsidRDefault="002E00FB" w:rsidP="002E00F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00FB">
              <w:rPr>
                <w:sz w:val="28"/>
                <w:szCs w:val="28"/>
              </w:rPr>
              <w:t>35</w:t>
            </w:r>
          </w:p>
        </w:tc>
      </w:tr>
    </w:tbl>
    <w:p w:rsidR="002E00FB" w:rsidRDefault="002E00FB" w:rsidP="004F2184">
      <w:pPr>
        <w:spacing w:line="276" w:lineRule="auto"/>
        <w:rPr>
          <w:b/>
          <w:bCs/>
          <w:i/>
          <w:iCs/>
          <w:sz w:val="28"/>
          <w:szCs w:val="28"/>
        </w:rPr>
      </w:pPr>
    </w:p>
    <w:p w:rsidR="002E00FB" w:rsidRPr="0002768E" w:rsidRDefault="002E00FB" w:rsidP="002E00FB">
      <w:pPr>
        <w:spacing w:line="276" w:lineRule="auto"/>
        <w:jc w:val="center"/>
        <w:rPr>
          <w:b/>
          <w:bCs/>
          <w:i/>
          <w:iCs/>
          <w:sz w:val="28"/>
          <w:szCs w:val="28"/>
        </w:rPr>
      </w:pPr>
      <w:r w:rsidRPr="0002768E">
        <w:rPr>
          <w:b/>
          <w:bCs/>
          <w:i/>
          <w:iCs/>
          <w:sz w:val="28"/>
          <w:szCs w:val="28"/>
        </w:rPr>
        <w:t xml:space="preserve"> «</w:t>
      </w:r>
      <w:proofErr w:type="spellStart"/>
      <w:r w:rsidRPr="0002768E">
        <w:rPr>
          <w:b/>
          <w:bCs/>
          <w:i/>
          <w:iCs/>
          <w:sz w:val="28"/>
          <w:szCs w:val="28"/>
        </w:rPr>
        <w:t>Изонить</w:t>
      </w:r>
      <w:proofErr w:type="spellEnd"/>
      <w:r w:rsidRPr="0002768E">
        <w:rPr>
          <w:b/>
          <w:bCs/>
          <w:i/>
          <w:iCs/>
          <w:sz w:val="28"/>
          <w:szCs w:val="28"/>
        </w:rPr>
        <w:t>»</w:t>
      </w:r>
    </w:p>
    <w:p w:rsidR="002E00FB" w:rsidRDefault="002E00FB" w:rsidP="002E00FB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02768E">
        <w:rPr>
          <w:b/>
          <w:bCs/>
          <w:iCs/>
          <w:sz w:val="28"/>
          <w:szCs w:val="28"/>
        </w:rPr>
        <w:t xml:space="preserve">Тема 1. </w:t>
      </w:r>
      <w:r w:rsidRPr="0002768E">
        <w:rPr>
          <w:bCs/>
          <w:iCs/>
          <w:sz w:val="28"/>
          <w:szCs w:val="28"/>
        </w:rPr>
        <w:t>Вводное занятие.</w:t>
      </w:r>
      <w:r w:rsidRPr="0002768E">
        <w:rPr>
          <w:sz w:val="28"/>
          <w:szCs w:val="28"/>
        </w:rPr>
        <w:t>(1ч.).</w:t>
      </w:r>
    </w:p>
    <w:p w:rsidR="002E00FB" w:rsidRDefault="002E00FB" w:rsidP="002E00FB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История возникновения </w:t>
      </w:r>
      <w:proofErr w:type="spellStart"/>
      <w:r>
        <w:rPr>
          <w:sz w:val="28"/>
          <w:szCs w:val="28"/>
        </w:rPr>
        <w:t>изонити</w:t>
      </w:r>
      <w:proofErr w:type="spellEnd"/>
      <w:r>
        <w:rPr>
          <w:sz w:val="28"/>
          <w:szCs w:val="28"/>
        </w:rPr>
        <w:t>. Первая версия. Цели и задачи курса.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Инструменты и материалы, необходимые для работы в данной технике 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Правила техники безопасности. Применение изделий, выполненных </w:t>
      </w:r>
      <w:proofErr w:type="spellStart"/>
      <w:r>
        <w:rPr>
          <w:sz w:val="28"/>
          <w:szCs w:val="28"/>
        </w:rPr>
        <w:t>изонитью</w:t>
      </w:r>
      <w:proofErr w:type="spellEnd"/>
      <w:r>
        <w:rPr>
          <w:sz w:val="28"/>
          <w:szCs w:val="28"/>
        </w:rPr>
        <w:t>.</w:t>
      </w:r>
    </w:p>
    <w:p w:rsidR="002E00FB" w:rsidRPr="0002768E" w:rsidRDefault="002E00FB" w:rsidP="002E00FB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 w:line="276" w:lineRule="auto"/>
        <w:rPr>
          <w:sz w:val="28"/>
          <w:szCs w:val="28"/>
        </w:rPr>
      </w:pPr>
      <w:r w:rsidRPr="0002768E">
        <w:rPr>
          <w:b/>
          <w:bCs/>
          <w:iCs/>
          <w:sz w:val="28"/>
          <w:szCs w:val="28"/>
        </w:rPr>
        <w:t xml:space="preserve">Тема </w:t>
      </w:r>
      <w:r>
        <w:rPr>
          <w:b/>
          <w:bCs/>
          <w:iCs/>
          <w:sz w:val="28"/>
          <w:szCs w:val="28"/>
        </w:rPr>
        <w:t>2</w:t>
      </w:r>
      <w:r w:rsidRPr="0002768E">
        <w:rPr>
          <w:b/>
          <w:bCs/>
          <w:iCs/>
          <w:sz w:val="28"/>
          <w:szCs w:val="28"/>
        </w:rPr>
        <w:t>.</w:t>
      </w:r>
      <w:r w:rsidRPr="00D22077">
        <w:rPr>
          <w:sz w:val="28"/>
          <w:szCs w:val="28"/>
        </w:rPr>
        <w:t>Термины и определения.</w:t>
      </w:r>
      <w:r>
        <w:rPr>
          <w:sz w:val="28"/>
          <w:szCs w:val="28"/>
        </w:rPr>
        <w:t xml:space="preserve"> (2ч.)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  <w:r>
        <w:rPr>
          <w:sz w:val="28"/>
          <w:szCs w:val="28"/>
        </w:rPr>
        <w:t xml:space="preserve">Подготовка к работе с </w:t>
      </w:r>
      <w:proofErr w:type="spellStart"/>
      <w:r>
        <w:rPr>
          <w:sz w:val="28"/>
          <w:szCs w:val="28"/>
        </w:rPr>
        <w:t>изонитью</w:t>
      </w:r>
      <w:proofErr w:type="spellEnd"/>
      <w:r>
        <w:rPr>
          <w:sz w:val="28"/>
          <w:szCs w:val="28"/>
        </w:rPr>
        <w:t xml:space="preserve">. 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Понятие «изнаночная сторона». Понятие о сантиметре и миллиметре на обычной линейке.  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Нумерация точек на верхней стороне – от края к вершине, на нижней стороне – от вершины угла к краю.</w:t>
      </w:r>
    </w:p>
    <w:p w:rsidR="002E00FB" w:rsidRDefault="002E00FB" w:rsidP="002E00FB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Тема 3.  </w:t>
      </w:r>
      <w:r w:rsidRPr="00D22077">
        <w:rPr>
          <w:sz w:val="28"/>
          <w:szCs w:val="28"/>
        </w:rPr>
        <w:t>Первый основной технологический приём «Заполнение угла» (</w:t>
      </w:r>
      <w:r>
        <w:rPr>
          <w:sz w:val="28"/>
          <w:szCs w:val="28"/>
        </w:rPr>
        <w:t>2</w:t>
      </w:r>
      <w:r w:rsidR="000C1095">
        <w:rPr>
          <w:sz w:val="28"/>
          <w:szCs w:val="28"/>
        </w:rPr>
        <w:t xml:space="preserve"> ч.</w:t>
      </w:r>
      <w:bookmarkStart w:id="0" w:name="_GoBack"/>
      <w:bookmarkEnd w:id="0"/>
      <w:r w:rsidRPr="00D22077">
        <w:rPr>
          <w:sz w:val="28"/>
          <w:szCs w:val="28"/>
        </w:rPr>
        <w:t>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Последовательность выполнения угла (заполнение прямого, тупого и острого углов</w:t>
      </w:r>
      <w:r w:rsidR="004F2184">
        <w:rPr>
          <w:sz w:val="28"/>
          <w:szCs w:val="28"/>
        </w:rPr>
        <w:t xml:space="preserve">. </w:t>
      </w:r>
      <w:r>
        <w:rPr>
          <w:sz w:val="28"/>
          <w:szCs w:val="28"/>
        </w:rPr>
        <w:t>Понятие о разных углах: величине, длине сторон. Количественный и порядковый счёт. Понятие о точке отсчёта, о направлении счёта. Изображение углов.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lastRenderedPageBreak/>
        <w:t>Упражнять детей вдевать нить в иголку и завязывать узелок. Выполнение углов (прямого, острого и тупого)</w:t>
      </w:r>
    </w:p>
    <w:p w:rsidR="002E00FB" w:rsidRPr="00D22077" w:rsidRDefault="002E00FB" w:rsidP="002E00FB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Тема 4. </w:t>
      </w:r>
      <w:r w:rsidRPr="00D22077">
        <w:rPr>
          <w:sz w:val="28"/>
          <w:szCs w:val="28"/>
        </w:rPr>
        <w:t xml:space="preserve">«Четырёхконечная звёздочка» </w:t>
      </w:r>
      <w:r>
        <w:rPr>
          <w:sz w:val="28"/>
          <w:szCs w:val="28"/>
        </w:rPr>
        <w:t>(3ч.</w:t>
      </w:r>
      <w:r w:rsidRPr="00D22077">
        <w:rPr>
          <w:sz w:val="28"/>
          <w:szCs w:val="28"/>
        </w:rPr>
        <w:t xml:space="preserve">) 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Понятие вершины угла. Различие лицевой и изнаночной сторон изделия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Количество отверстий на обеих сторонах углов должно быть одинаковым, откуда бы ни начинался отсчёт.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Начертить звёздочку из 4-х углов с равной длиной сторон. Выполнение (вышивание) в материале.</w:t>
      </w:r>
    </w:p>
    <w:p w:rsidR="002E00FB" w:rsidRDefault="002E00FB" w:rsidP="002E00F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5. </w:t>
      </w:r>
      <w:r w:rsidR="004F2184">
        <w:rPr>
          <w:sz w:val="28"/>
          <w:szCs w:val="28"/>
        </w:rPr>
        <w:t>«Квадрат»  (3</w:t>
      </w:r>
      <w:r w:rsidRPr="00D22077">
        <w:rPr>
          <w:sz w:val="28"/>
          <w:szCs w:val="28"/>
        </w:rPr>
        <w:t>ч.)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Знакомство с геометрической фигурой. Закрепить понятия: угол, вершина угла, левая и правая стороны угла. Понятие: количественный и порядковый счёт. Верное расположение углов Повторение правил техники безопасности.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Начертить квадрат, наносить разметки для дырочек (по трафарету или по линейке)</w:t>
      </w:r>
      <w:r w:rsidRPr="00C020FA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Прошивание всех углов квадрата.</w:t>
      </w:r>
    </w:p>
    <w:p w:rsidR="002E00FB" w:rsidRDefault="002E00FB" w:rsidP="002E00F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6. </w:t>
      </w:r>
      <w:r w:rsidRPr="00262142">
        <w:rPr>
          <w:sz w:val="28"/>
          <w:szCs w:val="28"/>
        </w:rPr>
        <w:t>«Узор из углов»</w:t>
      </w:r>
      <w:r w:rsidR="004F2184">
        <w:rPr>
          <w:sz w:val="28"/>
          <w:szCs w:val="28"/>
        </w:rPr>
        <w:t xml:space="preserve"> (4</w:t>
      </w:r>
      <w:r w:rsidRPr="00262142">
        <w:rPr>
          <w:sz w:val="28"/>
          <w:szCs w:val="28"/>
        </w:rPr>
        <w:t>ч.)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Pr="0073568F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На лицевой стороне нити пересекутся, а на изнаночной будут одни стежки. Определение направления углов. Анализ выполненных работ, как с лицевой, так и с изнаночной стороны. Устный опрос по пройденным темам.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Составить композицию из углов, имеющих общую сторону и вышивание </w:t>
      </w:r>
    </w:p>
    <w:p w:rsidR="002E00FB" w:rsidRDefault="002E00FB" w:rsidP="002E00FB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Тема 7. </w:t>
      </w:r>
      <w:r>
        <w:rPr>
          <w:sz w:val="28"/>
          <w:szCs w:val="28"/>
        </w:rPr>
        <w:t>Контрольный урок</w:t>
      </w:r>
      <w:r w:rsidR="004F2184">
        <w:rPr>
          <w:sz w:val="28"/>
          <w:szCs w:val="28"/>
        </w:rPr>
        <w:t xml:space="preserve"> (1 ч.)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Классная выставка. Оценивание работ.</w:t>
      </w:r>
    </w:p>
    <w:p w:rsidR="002E00FB" w:rsidRDefault="004F2184" w:rsidP="002E00FB">
      <w:pPr>
        <w:rPr>
          <w:b/>
          <w:sz w:val="28"/>
          <w:szCs w:val="28"/>
        </w:rPr>
      </w:pPr>
      <w:r>
        <w:rPr>
          <w:b/>
          <w:sz w:val="28"/>
          <w:szCs w:val="28"/>
        </w:rPr>
        <w:t>Тема 8</w:t>
      </w:r>
      <w:r w:rsidR="002E00FB">
        <w:rPr>
          <w:b/>
          <w:sz w:val="28"/>
          <w:szCs w:val="28"/>
        </w:rPr>
        <w:t xml:space="preserve">. </w:t>
      </w:r>
      <w:r w:rsidR="002E00FB" w:rsidRPr="00262142">
        <w:rPr>
          <w:sz w:val="28"/>
          <w:szCs w:val="28"/>
        </w:rPr>
        <w:t>«Снежинки» (4ч.)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Pr="00C33E8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Понятие о </w:t>
      </w:r>
      <w:proofErr w:type="gramStart"/>
      <w:r>
        <w:rPr>
          <w:sz w:val="28"/>
          <w:szCs w:val="28"/>
        </w:rPr>
        <w:t>пространственном</w:t>
      </w:r>
      <w:proofErr w:type="gramEnd"/>
      <w:r>
        <w:rPr>
          <w:sz w:val="28"/>
          <w:szCs w:val="28"/>
        </w:rPr>
        <w:t xml:space="preserve"> расположение углов.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Закрепление приёма заполнения углов. Закрепить понятие о лицевой и изнаночной сторонах изделия. Правила техники безопасности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Плоскостное моделирование: начертить снежинку. Вышивание. </w:t>
      </w:r>
    </w:p>
    <w:p w:rsidR="002E00FB" w:rsidRDefault="004F2184" w:rsidP="002E00FB">
      <w:pPr>
        <w:rPr>
          <w:sz w:val="28"/>
          <w:szCs w:val="28"/>
        </w:rPr>
      </w:pPr>
      <w:r>
        <w:rPr>
          <w:b/>
          <w:sz w:val="28"/>
          <w:szCs w:val="28"/>
        </w:rPr>
        <w:t>Тема 9</w:t>
      </w:r>
      <w:r w:rsidR="002E00FB">
        <w:rPr>
          <w:b/>
          <w:sz w:val="28"/>
          <w:szCs w:val="28"/>
        </w:rPr>
        <w:t>.</w:t>
      </w:r>
      <w:r w:rsidR="002E00FB" w:rsidRPr="00262142">
        <w:rPr>
          <w:sz w:val="28"/>
          <w:szCs w:val="28"/>
        </w:rPr>
        <w:t>Второй основной технологический приём «Заполнение окружности»</w:t>
      </w:r>
      <w:r w:rsidR="002E00FB">
        <w:rPr>
          <w:sz w:val="28"/>
          <w:szCs w:val="28"/>
        </w:rPr>
        <w:t>.(2ч.)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Знакомство с основным технологическим приёмом «Заполнение окружности Понятие хорды.Понятие об окружности из 5-ти отверстий. Выбор цвета ниток. На изнаночной стороне стежки идут по кругу в одну сторону, они могут совпадать или не совпадать друг с другом.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Заполнить окружность с хордой из 5-ти отверстий. Заполнить окружность с хордой из 9-ти, 12-ти отверстиями. </w:t>
      </w:r>
    </w:p>
    <w:p w:rsidR="002E00FB" w:rsidRDefault="004F2184" w:rsidP="002E00FB">
      <w:pPr>
        <w:rPr>
          <w:sz w:val="28"/>
          <w:szCs w:val="28"/>
        </w:rPr>
      </w:pPr>
      <w:r>
        <w:rPr>
          <w:b/>
          <w:sz w:val="28"/>
          <w:szCs w:val="28"/>
        </w:rPr>
        <w:t>Тема 10</w:t>
      </w:r>
      <w:r w:rsidR="002E00FB">
        <w:rPr>
          <w:b/>
          <w:sz w:val="28"/>
          <w:szCs w:val="28"/>
        </w:rPr>
        <w:t xml:space="preserve">. </w:t>
      </w:r>
      <w:r w:rsidR="002E00FB" w:rsidRPr="00D64867">
        <w:rPr>
          <w:sz w:val="28"/>
          <w:szCs w:val="28"/>
        </w:rPr>
        <w:t>«Композиция из углов и окружностей» (Цыплёнок) (4ч.)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lastRenderedPageBreak/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Правила техники безопасности.Понятие «по кругу в одну сторону»Умение закреплять нить после её окончания.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Создать образ цыплёнка: начертить круг в следующей последовательности: сперва маленький круг, затем снизу круг чуть побольше, а затем остальные детали (клювик, хвост, лапки…</w:t>
      </w:r>
      <w:proofErr w:type="gramStart"/>
      <w:r>
        <w:rPr>
          <w:sz w:val="28"/>
          <w:szCs w:val="28"/>
        </w:rPr>
        <w:t>)В</w:t>
      </w:r>
      <w:proofErr w:type="gramEnd"/>
      <w:r>
        <w:rPr>
          <w:sz w:val="28"/>
          <w:szCs w:val="28"/>
        </w:rPr>
        <w:t>ыполнение цыплёнка в материале.</w:t>
      </w:r>
    </w:p>
    <w:p w:rsidR="002E00FB" w:rsidRDefault="004F2184" w:rsidP="002E00FB">
      <w:pPr>
        <w:rPr>
          <w:sz w:val="28"/>
          <w:szCs w:val="28"/>
        </w:rPr>
      </w:pPr>
      <w:r>
        <w:rPr>
          <w:b/>
          <w:sz w:val="28"/>
          <w:szCs w:val="28"/>
        </w:rPr>
        <w:t>Тема 11</w:t>
      </w:r>
      <w:r w:rsidR="002E00FB">
        <w:rPr>
          <w:b/>
          <w:sz w:val="28"/>
          <w:szCs w:val="28"/>
        </w:rPr>
        <w:t>.</w:t>
      </w:r>
      <w:r w:rsidR="002E00FB" w:rsidRPr="00D64867">
        <w:rPr>
          <w:sz w:val="28"/>
          <w:szCs w:val="28"/>
        </w:rPr>
        <w:t>«Снеговик» (4ч.)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Pr="002A7318" w:rsidRDefault="002E00FB" w:rsidP="002E00FB">
      <w:pPr>
        <w:rPr>
          <w:sz w:val="28"/>
          <w:szCs w:val="28"/>
        </w:rPr>
      </w:pPr>
      <w:r w:rsidRPr="00A22B88">
        <w:rPr>
          <w:sz w:val="28"/>
          <w:szCs w:val="28"/>
        </w:rPr>
        <w:t xml:space="preserve">Знакомство с правилами и </w:t>
      </w:r>
      <w:r>
        <w:rPr>
          <w:sz w:val="28"/>
          <w:szCs w:val="28"/>
        </w:rPr>
        <w:t>последовательностью работы над окружностями. Понятие об окружностях, разных по величине. Термин «Шаблон» На лицевой стороне нити, пересекаясь друг с другом, образуют круг.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Создать образ снеговика из разных по величине окружностей: начертить круг в следующей последовательности: сперва маленький круг, затем снизу круг чуть </w:t>
      </w:r>
      <w:proofErr w:type="gramStart"/>
      <w:r>
        <w:rPr>
          <w:sz w:val="28"/>
          <w:szCs w:val="28"/>
        </w:rPr>
        <w:t>побольше</w:t>
      </w:r>
      <w:proofErr w:type="gramEnd"/>
      <w:r>
        <w:rPr>
          <w:sz w:val="28"/>
          <w:szCs w:val="28"/>
        </w:rPr>
        <w:t xml:space="preserve"> и ещё круг большего размера, чем предыдущий. Выполнение снеговика в материале.</w:t>
      </w:r>
    </w:p>
    <w:p w:rsidR="002E00FB" w:rsidRPr="00DF4B63" w:rsidRDefault="004F2184" w:rsidP="002E00FB">
      <w:pPr>
        <w:rPr>
          <w:b/>
          <w:sz w:val="28"/>
          <w:szCs w:val="28"/>
        </w:rPr>
      </w:pPr>
      <w:r>
        <w:rPr>
          <w:b/>
          <w:sz w:val="28"/>
          <w:szCs w:val="28"/>
        </w:rPr>
        <w:t>Тема 12</w:t>
      </w:r>
      <w:r w:rsidR="002E00FB">
        <w:rPr>
          <w:b/>
          <w:sz w:val="28"/>
          <w:szCs w:val="28"/>
        </w:rPr>
        <w:t xml:space="preserve">. </w:t>
      </w:r>
      <w:r w:rsidR="002E00FB" w:rsidRPr="00D64867">
        <w:rPr>
          <w:sz w:val="28"/>
          <w:szCs w:val="28"/>
        </w:rPr>
        <w:t>«Одуванчики на лугу» (4ч.)</w:t>
      </w:r>
    </w:p>
    <w:p w:rsidR="002E00FB" w:rsidRDefault="002E00FB" w:rsidP="002E00FB">
      <w:pPr>
        <w:rPr>
          <w:sz w:val="28"/>
          <w:szCs w:val="28"/>
        </w:rPr>
      </w:pPr>
      <w:r w:rsidRPr="0002768E">
        <w:rPr>
          <w:sz w:val="28"/>
          <w:szCs w:val="28"/>
        </w:rPr>
        <w:t>Теорети</w:t>
      </w:r>
      <w:r>
        <w:rPr>
          <w:sz w:val="28"/>
          <w:szCs w:val="28"/>
        </w:rPr>
        <w:t>ч</w:t>
      </w:r>
      <w:r w:rsidRPr="0002768E">
        <w:rPr>
          <w:sz w:val="28"/>
          <w:szCs w:val="28"/>
        </w:rPr>
        <w:t>еские сведения.</w:t>
      </w:r>
    </w:p>
    <w:p w:rsidR="002E00FB" w:rsidRDefault="00145C66" w:rsidP="002E00FB">
      <w:pPr>
        <w:rPr>
          <w:sz w:val="28"/>
          <w:szCs w:val="28"/>
        </w:rPr>
      </w:pPr>
      <w:r>
        <w:rPr>
          <w:sz w:val="28"/>
          <w:szCs w:val="28"/>
        </w:rPr>
        <w:t xml:space="preserve">Понятия «на глаз», «от руки». </w:t>
      </w:r>
      <w:r w:rsidR="002E00FB">
        <w:rPr>
          <w:sz w:val="28"/>
          <w:szCs w:val="28"/>
        </w:rPr>
        <w:t>Повторение и закрепление правил техники безопасности. Анализ образцов.Симметрия.  Совершенствование навыков выполнения окружностей с разными хордами. Создание сюжетных композиций. Термин «Композиция» Направление угла и окружности. Самостоятельный выбор цвета ниток.</w:t>
      </w:r>
    </w:p>
    <w:p w:rsidR="002E00FB" w:rsidRPr="0002768E" w:rsidRDefault="002E00FB" w:rsidP="002E00FB">
      <w:pPr>
        <w:pStyle w:val="a4"/>
        <w:spacing w:before="0" w:beforeAutospacing="0" w:after="0" w:afterAutospacing="0" w:line="276" w:lineRule="auto"/>
        <w:jc w:val="both"/>
        <w:rPr>
          <w:rStyle w:val="a6"/>
          <w:i w:val="0"/>
          <w:sz w:val="28"/>
          <w:szCs w:val="28"/>
        </w:rPr>
      </w:pPr>
      <w:r w:rsidRPr="0002768E">
        <w:rPr>
          <w:rStyle w:val="a6"/>
          <w:i w:val="0"/>
          <w:sz w:val="28"/>
          <w:szCs w:val="28"/>
        </w:rPr>
        <w:t>Практическая работа.</w:t>
      </w:r>
    </w:p>
    <w:p w:rsidR="002E00FB" w:rsidRPr="00366678" w:rsidRDefault="002E00FB" w:rsidP="002E00FB">
      <w:pPr>
        <w:rPr>
          <w:sz w:val="28"/>
          <w:szCs w:val="28"/>
        </w:rPr>
      </w:pPr>
      <w:r>
        <w:rPr>
          <w:sz w:val="28"/>
          <w:szCs w:val="28"/>
        </w:rPr>
        <w:t>С</w:t>
      </w:r>
      <w:r w:rsidRPr="00366678">
        <w:rPr>
          <w:sz w:val="28"/>
          <w:szCs w:val="28"/>
        </w:rPr>
        <w:t>оздание сюжетной композиции, используя разные по величине окружности и углы.</w:t>
      </w:r>
    </w:p>
    <w:p w:rsidR="002E00FB" w:rsidRDefault="004F2184" w:rsidP="002E00FB">
      <w:pPr>
        <w:rPr>
          <w:sz w:val="28"/>
          <w:szCs w:val="28"/>
        </w:rPr>
      </w:pPr>
      <w:r>
        <w:rPr>
          <w:b/>
          <w:sz w:val="28"/>
          <w:szCs w:val="28"/>
        </w:rPr>
        <w:t>Тема 13</w:t>
      </w:r>
      <w:r w:rsidR="002E00FB">
        <w:rPr>
          <w:b/>
          <w:sz w:val="28"/>
          <w:szCs w:val="28"/>
        </w:rPr>
        <w:t xml:space="preserve">. </w:t>
      </w:r>
      <w:r w:rsidR="002E00FB" w:rsidRPr="00D64867">
        <w:rPr>
          <w:sz w:val="28"/>
          <w:szCs w:val="28"/>
        </w:rPr>
        <w:t>Урок-выставка</w:t>
      </w:r>
      <w:r w:rsidR="002E00FB">
        <w:rPr>
          <w:sz w:val="28"/>
          <w:szCs w:val="28"/>
        </w:rPr>
        <w:t xml:space="preserve"> (1ч.)</w:t>
      </w:r>
    </w:p>
    <w:p w:rsidR="00B07B4D" w:rsidRDefault="00B07B4D" w:rsidP="002E00FB">
      <w:pPr>
        <w:rPr>
          <w:sz w:val="28"/>
          <w:szCs w:val="28"/>
        </w:rPr>
      </w:pPr>
    </w:p>
    <w:p w:rsidR="00B07B4D" w:rsidRPr="0072202A" w:rsidRDefault="00B07B4D" w:rsidP="002E00FB">
      <w:pPr>
        <w:rPr>
          <w:sz w:val="28"/>
          <w:szCs w:val="28"/>
        </w:rPr>
      </w:pPr>
    </w:p>
    <w:p w:rsidR="00B07B4D" w:rsidRPr="00B07B4D" w:rsidRDefault="00B07B4D" w:rsidP="00B07B4D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sz w:val="28"/>
          <w:szCs w:val="28"/>
          <w:lang w:eastAsia="en-US"/>
        </w:rPr>
        <w:t>Планируемые результаты обучения:</w:t>
      </w:r>
    </w:p>
    <w:p w:rsidR="00B07B4D" w:rsidRP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-формирование картины материальной и духовной культуры как продукта творческой предметно-преобразующей деятельности человека;</w:t>
      </w:r>
    </w:p>
    <w:p w:rsidR="00B07B4D" w:rsidRP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- формирование мотивации успеха и достижений, творческой самореализации, интереса к предметно-преобразующей, художественно-конструкторской деятельности;</w:t>
      </w:r>
    </w:p>
    <w:p w:rsidR="00B07B4D" w:rsidRP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- формирование первоначальных конструкторско-технологических знаний и умений;</w:t>
      </w:r>
    </w:p>
    <w:p w:rsidR="00B07B4D" w:rsidRP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- развитие знаково-символического и пространственного мышления, творческого и репродуктивного воображения, творческого мышления;</w:t>
      </w:r>
    </w:p>
    <w:p w:rsidR="00B07B4D" w:rsidRP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lastRenderedPageBreak/>
        <w:t>- формирование внутреннего плана деятельности на основе поэтапной отработки предметно-преобразовательных действий, включающих целеполагание, планирование (умение составлять план действий и применять его для решения учебных задач), прогнозирование (предвосхищение будущего результата при различных условиях выполнения действия), контроль, коррекцию и оценку.</w:t>
      </w:r>
    </w:p>
    <w:p w:rsidR="00B07B4D" w:rsidRPr="00B07B4D" w:rsidRDefault="008F7B61" w:rsidP="008F7B61">
      <w:pPr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Учащиеся науча</w:t>
      </w:r>
      <w:r w:rsidR="00B07B4D" w:rsidRPr="00B07B4D">
        <w:rPr>
          <w:rFonts w:eastAsiaTheme="minorHAnsi"/>
          <w:b/>
          <w:sz w:val="28"/>
          <w:szCs w:val="28"/>
          <w:lang w:eastAsia="en-US"/>
        </w:rPr>
        <w:t>тся:</w:t>
      </w:r>
    </w:p>
    <w:p w:rsidR="00B07B4D" w:rsidRP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• 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деталей, их выделении из заготовки, формообразовании, сборке и отделке изделия; экономно расходовать используемые материалы;</w:t>
      </w:r>
    </w:p>
    <w:p w:rsidR="00B07B4D" w:rsidRP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• применять приёмы рациональной безопасной работы с ручными инструментами: чертёжными (линейка, угольник, циркуль), режущими (ножницы) и колющими (швейнаяигла);</w:t>
      </w:r>
    </w:p>
    <w:p w:rsidR="00B07B4D" w:rsidRDefault="00B07B4D" w:rsidP="00B07B4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sz w:val="28"/>
          <w:szCs w:val="28"/>
          <w:lang w:eastAsia="en-US"/>
        </w:rPr>
        <w:t>• 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объёмные изделия по простейшим чертежам, эскизам, схемам, рисункам.</w:t>
      </w:r>
    </w:p>
    <w:p w:rsidR="00B07B4D" w:rsidRPr="00B07B4D" w:rsidRDefault="00B07B4D" w:rsidP="008F7B61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B07B4D">
        <w:rPr>
          <w:rFonts w:eastAsiaTheme="minorHAnsi"/>
          <w:b/>
          <w:bCs/>
          <w:sz w:val="28"/>
          <w:szCs w:val="28"/>
          <w:lang w:eastAsia="en-US"/>
        </w:rPr>
        <w:t>Литература:</w:t>
      </w:r>
    </w:p>
    <w:p w:rsidR="00B07B4D" w:rsidRPr="00B07B4D" w:rsidRDefault="00B07B4D" w:rsidP="00B07B4D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1. </w:t>
      </w:r>
      <w:proofErr w:type="spellStart"/>
      <w:r w:rsidRPr="00B07B4D">
        <w:rPr>
          <w:rFonts w:eastAsiaTheme="minorHAnsi"/>
          <w:sz w:val="28"/>
          <w:szCs w:val="28"/>
          <w:lang w:eastAsia="en-US"/>
        </w:rPr>
        <w:t>Буйлова</w:t>
      </w:r>
      <w:proofErr w:type="spellEnd"/>
      <w:r w:rsidRPr="00B07B4D">
        <w:rPr>
          <w:rFonts w:eastAsiaTheme="minorHAnsi"/>
          <w:sz w:val="28"/>
          <w:szCs w:val="28"/>
          <w:lang w:eastAsia="en-US"/>
        </w:rPr>
        <w:t xml:space="preserve"> Л.Н., </w:t>
      </w:r>
      <w:proofErr w:type="spellStart"/>
      <w:r w:rsidRPr="00B07B4D">
        <w:rPr>
          <w:rFonts w:eastAsiaTheme="minorHAnsi"/>
          <w:sz w:val="28"/>
          <w:szCs w:val="28"/>
          <w:lang w:eastAsia="en-US"/>
        </w:rPr>
        <w:t>Клёнова</w:t>
      </w:r>
      <w:proofErr w:type="spellEnd"/>
      <w:r w:rsidRPr="00B07B4D">
        <w:rPr>
          <w:rFonts w:eastAsiaTheme="minorHAnsi"/>
          <w:sz w:val="28"/>
          <w:szCs w:val="28"/>
          <w:lang w:eastAsia="en-US"/>
        </w:rPr>
        <w:t xml:space="preserve"> Н.В. Как организовать дополнительное образование детей в школе? Практическое пособие. – М.:АРКТИ, 2005. – 288с.</w:t>
      </w:r>
    </w:p>
    <w:p w:rsidR="00B07B4D" w:rsidRPr="00B07B4D" w:rsidRDefault="00B07B4D" w:rsidP="00B07B4D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2. </w:t>
      </w:r>
      <w:proofErr w:type="spellStart"/>
      <w:r w:rsidRPr="00B07B4D">
        <w:rPr>
          <w:rFonts w:eastAsiaTheme="minorHAnsi"/>
          <w:sz w:val="28"/>
          <w:szCs w:val="28"/>
          <w:lang w:eastAsia="en-US"/>
        </w:rPr>
        <w:t>Гильман</w:t>
      </w:r>
      <w:proofErr w:type="spellEnd"/>
      <w:r w:rsidRPr="00B07B4D">
        <w:rPr>
          <w:rFonts w:eastAsiaTheme="minorHAnsi"/>
          <w:sz w:val="28"/>
          <w:szCs w:val="28"/>
          <w:lang w:eastAsia="en-US"/>
        </w:rPr>
        <w:t xml:space="preserve"> Р.А. Иголка и нитка в умелых руках. — М.: </w:t>
      </w:r>
      <w:proofErr w:type="spellStart"/>
      <w:r w:rsidRPr="00B07B4D">
        <w:rPr>
          <w:rFonts w:eastAsiaTheme="minorHAnsi"/>
          <w:sz w:val="28"/>
          <w:szCs w:val="28"/>
          <w:lang w:eastAsia="en-US"/>
        </w:rPr>
        <w:t>Легпромбытиздат</w:t>
      </w:r>
      <w:proofErr w:type="spellEnd"/>
      <w:r w:rsidRPr="00B07B4D">
        <w:rPr>
          <w:rFonts w:eastAsiaTheme="minorHAnsi"/>
          <w:sz w:val="28"/>
          <w:szCs w:val="28"/>
          <w:lang w:eastAsia="en-US"/>
        </w:rPr>
        <w:t>, 1993.</w:t>
      </w:r>
    </w:p>
    <w:p w:rsidR="00B07B4D" w:rsidRPr="00B07B4D" w:rsidRDefault="00B07B4D" w:rsidP="00B07B4D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3. </w:t>
      </w:r>
      <w:r w:rsidRPr="00B07B4D">
        <w:rPr>
          <w:rFonts w:eastAsiaTheme="minorHAnsi"/>
          <w:sz w:val="28"/>
          <w:szCs w:val="28"/>
          <w:lang w:eastAsia="en-US"/>
        </w:rPr>
        <w:t>Горбачёва Т.А. Единство учебной, внеурочной и внешкольной работы – основа реализации права каждого ребёнка на творческое развитие. // Классный руководитель. – 2002. - № 6.</w:t>
      </w:r>
    </w:p>
    <w:p w:rsidR="00B07B4D" w:rsidRPr="00B07B4D" w:rsidRDefault="00B07B4D" w:rsidP="00B07B4D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4.</w:t>
      </w:r>
      <w:r w:rsidRPr="00B07B4D">
        <w:rPr>
          <w:rFonts w:eastAsiaTheme="minorHAnsi"/>
          <w:sz w:val="28"/>
          <w:szCs w:val="28"/>
          <w:lang w:eastAsia="en-US"/>
        </w:rPr>
        <w:t> </w:t>
      </w:r>
      <w:proofErr w:type="spellStart"/>
      <w:r w:rsidRPr="00B07B4D">
        <w:rPr>
          <w:rFonts w:eastAsiaTheme="minorHAnsi"/>
          <w:sz w:val="28"/>
          <w:szCs w:val="28"/>
          <w:lang w:eastAsia="en-US"/>
        </w:rPr>
        <w:t>Гусарова</w:t>
      </w:r>
      <w:proofErr w:type="spellEnd"/>
      <w:r w:rsidRPr="00B07B4D">
        <w:rPr>
          <w:rFonts w:eastAsiaTheme="minorHAnsi"/>
          <w:sz w:val="28"/>
          <w:szCs w:val="28"/>
          <w:lang w:eastAsia="en-US"/>
        </w:rPr>
        <w:t xml:space="preserve"> Н.Н. Техника </w:t>
      </w:r>
      <w:proofErr w:type="spellStart"/>
      <w:r w:rsidRPr="00B07B4D">
        <w:rPr>
          <w:rFonts w:eastAsiaTheme="minorHAnsi"/>
          <w:sz w:val="28"/>
          <w:szCs w:val="28"/>
          <w:lang w:eastAsia="en-US"/>
        </w:rPr>
        <w:t>изонити</w:t>
      </w:r>
      <w:proofErr w:type="spellEnd"/>
      <w:r w:rsidRPr="00B07B4D">
        <w:rPr>
          <w:rFonts w:eastAsiaTheme="minorHAnsi"/>
          <w:sz w:val="28"/>
          <w:szCs w:val="28"/>
          <w:lang w:eastAsia="en-US"/>
        </w:rPr>
        <w:t xml:space="preserve"> для дошкольников: Методическое пособие. — СПб</w:t>
      </w:r>
      <w:proofErr w:type="gramStart"/>
      <w:r w:rsidRPr="00B07B4D">
        <w:rPr>
          <w:rFonts w:eastAsiaTheme="minorHAnsi"/>
          <w:sz w:val="28"/>
          <w:szCs w:val="28"/>
          <w:lang w:eastAsia="en-US"/>
        </w:rPr>
        <w:t xml:space="preserve">.: </w:t>
      </w:r>
      <w:proofErr w:type="gramEnd"/>
      <w:r w:rsidRPr="00B07B4D">
        <w:rPr>
          <w:rFonts w:eastAsiaTheme="minorHAnsi"/>
          <w:sz w:val="28"/>
          <w:szCs w:val="28"/>
          <w:lang w:eastAsia="en-US"/>
        </w:rPr>
        <w:t>Детство-Пресс, 2000.</w:t>
      </w:r>
    </w:p>
    <w:p w:rsidR="00B07B4D" w:rsidRPr="00B07B4D" w:rsidRDefault="00B07B4D" w:rsidP="00B07B4D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5. </w:t>
      </w:r>
      <w:r w:rsidRPr="00B07B4D">
        <w:rPr>
          <w:rFonts w:eastAsiaTheme="minorHAnsi"/>
          <w:sz w:val="28"/>
          <w:szCs w:val="28"/>
          <w:lang w:eastAsia="en-US"/>
        </w:rPr>
        <w:t>Нагибина М.И. Чудеса из ткани своими руками. – Ярославль: Академия развития, 1997.</w:t>
      </w:r>
    </w:p>
    <w:p w:rsidR="002E00FB" w:rsidRPr="00E42C55" w:rsidRDefault="00B07B4D" w:rsidP="00E42C55">
      <w:pPr>
        <w:spacing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6. </w:t>
      </w:r>
      <w:r w:rsidRPr="00B07B4D">
        <w:rPr>
          <w:rFonts w:eastAsiaTheme="minorHAnsi"/>
          <w:sz w:val="28"/>
          <w:szCs w:val="28"/>
          <w:lang w:eastAsia="en-US"/>
        </w:rPr>
        <w:t xml:space="preserve">Методические рекомендации по проведению уроков трудового обучения в начальных классах. — М.: ЦГЛ, Ставрополь: </w:t>
      </w:r>
      <w:proofErr w:type="spellStart"/>
      <w:r w:rsidRPr="00B07B4D">
        <w:rPr>
          <w:rFonts w:eastAsiaTheme="minorHAnsi"/>
          <w:sz w:val="28"/>
          <w:szCs w:val="28"/>
          <w:lang w:eastAsia="en-US"/>
        </w:rPr>
        <w:t>Сервисшкола</w:t>
      </w:r>
      <w:proofErr w:type="spellEnd"/>
      <w:r w:rsidRPr="00B07B4D">
        <w:rPr>
          <w:rFonts w:eastAsiaTheme="minorHAnsi"/>
          <w:sz w:val="28"/>
          <w:szCs w:val="28"/>
          <w:lang w:eastAsia="en-US"/>
        </w:rPr>
        <w:t>, 2005.</w:t>
      </w:r>
    </w:p>
    <w:sectPr w:rsidR="002E00FB" w:rsidRPr="00E42C55" w:rsidSect="00243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81BA0"/>
    <w:multiLevelType w:val="multilevel"/>
    <w:tmpl w:val="E376B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3E6D78"/>
    <w:multiLevelType w:val="multilevel"/>
    <w:tmpl w:val="B8308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596503"/>
    <w:multiLevelType w:val="multilevel"/>
    <w:tmpl w:val="0006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3E87"/>
    <w:rsid w:val="00002528"/>
    <w:rsid w:val="00002835"/>
    <w:rsid w:val="00002ADD"/>
    <w:rsid w:val="00004812"/>
    <w:rsid w:val="00012228"/>
    <w:rsid w:val="00024534"/>
    <w:rsid w:val="0003086D"/>
    <w:rsid w:val="00033E83"/>
    <w:rsid w:val="000342B5"/>
    <w:rsid w:val="000359FE"/>
    <w:rsid w:val="00041DAA"/>
    <w:rsid w:val="00041E6D"/>
    <w:rsid w:val="00043554"/>
    <w:rsid w:val="00053AF9"/>
    <w:rsid w:val="00054C7E"/>
    <w:rsid w:val="000553A2"/>
    <w:rsid w:val="00057CEE"/>
    <w:rsid w:val="0006197C"/>
    <w:rsid w:val="000622E9"/>
    <w:rsid w:val="000664CC"/>
    <w:rsid w:val="000707DC"/>
    <w:rsid w:val="0007280A"/>
    <w:rsid w:val="000753CA"/>
    <w:rsid w:val="000757D0"/>
    <w:rsid w:val="000814E0"/>
    <w:rsid w:val="0008598B"/>
    <w:rsid w:val="00086B60"/>
    <w:rsid w:val="0009058C"/>
    <w:rsid w:val="0009084E"/>
    <w:rsid w:val="0009159C"/>
    <w:rsid w:val="000973B3"/>
    <w:rsid w:val="000A200F"/>
    <w:rsid w:val="000A3169"/>
    <w:rsid w:val="000A44FC"/>
    <w:rsid w:val="000A45D4"/>
    <w:rsid w:val="000A6573"/>
    <w:rsid w:val="000A7100"/>
    <w:rsid w:val="000B213B"/>
    <w:rsid w:val="000B2AD5"/>
    <w:rsid w:val="000B3D35"/>
    <w:rsid w:val="000B65CD"/>
    <w:rsid w:val="000B687C"/>
    <w:rsid w:val="000B6CA4"/>
    <w:rsid w:val="000B7F6A"/>
    <w:rsid w:val="000C1095"/>
    <w:rsid w:val="000C256F"/>
    <w:rsid w:val="000D002B"/>
    <w:rsid w:val="000D14E0"/>
    <w:rsid w:val="000D2011"/>
    <w:rsid w:val="000D2800"/>
    <w:rsid w:val="000E1361"/>
    <w:rsid w:val="000E5486"/>
    <w:rsid w:val="000F0500"/>
    <w:rsid w:val="000F31DE"/>
    <w:rsid w:val="000F3848"/>
    <w:rsid w:val="000F3FD0"/>
    <w:rsid w:val="000F57A6"/>
    <w:rsid w:val="000F5F41"/>
    <w:rsid w:val="00102AF9"/>
    <w:rsid w:val="00103EC8"/>
    <w:rsid w:val="00106CF6"/>
    <w:rsid w:val="001071ED"/>
    <w:rsid w:val="0011033E"/>
    <w:rsid w:val="001127C3"/>
    <w:rsid w:val="00112CF8"/>
    <w:rsid w:val="00117C83"/>
    <w:rsid w:val="00117D34"/>
    <w:rsid w:val="00126360"/>
    <w:rsid w:val="00130947"/>
    <w:rsid w:val="00131340"/>
    <w:rsid w:val="001316C0"/>
    <w:rsid w:val="00131A6C"/>
    <w:rsid w:val="00135C50"/>
    <w:rsid w:val="00136847"/>
    <w:rsid w:val="00136C5A"/>
    <w:rsid w:val="001404F6"/>
    <w:rsid w:val="0014314A"/>
    <w:rsid w:val="001432BC"/>
    <w:rsid w:val="0014510A"/>
    <w:rsid w:val="00145931"/>
    <w:rsid w:val="00145C66"/>
    <w:rsid w:val="00147E61"/>
    <w:rsid w:val="00151ABC"/>
    <w:rsid w:val="00153C18"/>
    <w:rsid w:val="00156599"/>
    <w:rsid w:val="001573E0"/>
    <w:rsid w:val="00162CD2"/>
    <w:rsid w:val="00164DBC"/>
    <w:rsid w:val="00173F7A"/>
    <w:rsid w:val="00177733"/>
    <w:rsid w:val="00181FC5"/>
    <w:rsid w:val="00183259"/>
    <w:rsid w:val="00184420"/>
    <w:rsid w:val="00190EA3"/>
    <w:rsid w:val="001930A3"/>
    <w:rsid w:val="001962D7"/>
    <w:rsid w:val="0019762E"/>
    <w:rsid w:val="00197D8D"/>
    <w:rsid w:val="001A5AF3"/>
    <w:rsid w:val="001A5C9D"/>
    <w:rsid w:val="001A61A1"/>
    <w:rsid w:val="001A78EA"/>
    <w:rsid w:val="001B3927"/>
    <w:rsid w:val="001B3F52"/>
    <w:rsid w:val="001C094F"/>
    <w:rsid w:val="001C3E3B"/>
    <w:rsid w:val="001D0CF5"/>
    <w:rsid w:val="001D1D08"/>
    <w:rsid w:val="001D5F46"/>
    <w:rsid w:val="001E19C9"/>
    <w:rsid w:val="001E4B25"/>
    <w:rsid w:val="001F2C55"/>
    <w:rsid w:val="001F3243"/>
    <w:rsid w:val="001F3E81"/>
    <w:rsid w:val="001F4615"/>
    <w:rsid w:val="001F4A8B"/>
    <w:rsid w:val="001F5059"/>
    <w:rsid w:val="001F6A24"/>
    <w:rsid w:val="001F74A8"/>
    <w:rsid w:val="00203167"/>
    <w:rsid w:val="00211F4A"/>
    <w:rsid w:val="002142FF"/>
    <w:rsid w:val="00215F5D"/>
    <w:rsid w:val="00216C32"/>
    <w:rsid w:val="00216F94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2403"/>
    <w:rsid w:val="00242B06"/>
    <w:rsid w:val="00243C69"/>
    <w:rsid w:val="00243CE6"/>
    <w:rsid w:val="002503E1"/>
    <w:rsid w:val="0025075E"/>
    <w:rsid w:val="002513A0"/>
    <w:rsid w:val="00252512"/>
    <w:rsid w:val="0025520A"/>
    <w:rsid w:val="002554C3"/>
    <w:rsid w:val="00255664"/>
    <w:rsid w:val="00260EA5"/>
    <w:rsid w:val="00261773"/>
    <w:rsid w:val="00261807"/>
    <w:rsid w:val="00267C53"/>
    <w:rsid w:val="00276F15"/>
    <w:rsid w:val="002831F2"/>
    <w:rsid w:val="002836F9"/>
    <w:rsid w:val="002958CE"/>
    <w:rsid w:val="0029707D"/>
    <w:rsid w:val="002A11C7"/>
    <w:rsid w:val="002A3A72"/>
    <w:rsid w:val="002A3B4E"/>
    <w:rsid w:val="002A6A38"/>
    <w:rsid w:val="002A6C35"/>
    <w:rsid w:val="002B1B80"/>
    <w:rsid w:val="002B2B2A"/>
    <w:rsid w:val="002B3851"/>
    <w:rsid w:val="002C0ED2"/>
    <w:rsid w:val="002C431F"/>
    <w:rsid w:val="002C4DB3"/>
    <w:rsid w:val="002E00FB"/>
    <w:rsid w:val="002E0ACE"/>
    <w:rsid w:val="002E4C38"/>
    <w:rsid w:val="002E5E33"/>
    <w:rsid w:val="002F4F4C"/>
    <w:rsid w:val="002F587C"/>
    <w:rsid w:val="002F5D2A"/>
    <w:rsid w:val="00301BCB"/>
    <w:rsid w:val="00304B97"/>
    <w:rsid w:val="00317AED"/>
    <w:rsid w:val="00321F61"/>
    <w:rsid w:val="00330089"/>
    <w:rsid w:val="003334F4"/>
    <w:rsid w:val="003342F7"/>
    <w:rsid w:val="00336E33"/>
    <w:rsid w:val="00340130"/>
    <w:rsid w:val="0034139F"/>
    <w:rsid w:val="0034199F"/>
    <w:rsid w:val="0034551C"/>
    <w:rsid w:val="003458D6"/>
    <w:rsid w:val="00347AA7"/>
    <w:rsid w:val="00352D8C"/>
    <w:rsid w:val="00353A90"/>
    <w:rsid w:val="00354231"/>
    <w:rsid w:val="00356294"/>
    <w:rsid w:val="00357311"/>
    <w:rsid w:val="00357BFF"/>
    <w:rsid w:val="003632B1"/>
    <w:rsid w:val="003638E7"/>
    <w:rsid w:val="00365B85"/>
    <w:rsid w:val="00365F23"/>
    <w:rsid w:val="00366357"/>
    <w:rsid w:val="00367346"/>
    <w:rsid w:val="00367533"/>
    <w:rsid w:val="003706DD"/>
    <w:rsid w:val="003716D1"/>
    <w:rsid w:val="00375738"/>
    <w:rsid w:val="00384CF8"/>
    <w:rsid w:val="00385D02"/>
    <w:rsid w:val="003931C7"/>
    <w:rsid w:val="003947EE"/>
    <w:rsid w:val="00396391"/>
    <w:rsid w:val="003A1919"/>
    <w:rsid w:val="003A26F3"/>
    <w:rsid w:val="003B1740"/>
    <w:rsid w:val="003B57CB"/>
    <w:rsid w:val="003B6820"/>
    <w:rsid w:val="003C127D"/>
    <w:rsid w:val="003C4604"/>
    <w:rsid w:val="003C59BC"/>
    <w:rsid w:val="003C677C"/>
    <w:rsid w:val="003C6FB0"/>
    <w:rsid w:val="003D4810"/>
    <w:rsid w:val="003D4B15"/>
    <w:rsid w:val="003D734D"/>
    <w:rsid w:val="003E10A2"/>
    <w:rsid w:val="003E2064"/>
    <w:rsid w:val="003E2778"/>
    <w:rsid w:val="003E4D29"/>
    <w:rsid w:val="003E4DBB"/>
    <w:rsid w:val="003F0535"/>
    <w:rsid w:val="003F0BC6"/>
    <w:rsid w:val="003F4FED"/>
    <w:rsid w:val="003F5775"/>
    <w:rsid w:val="003F7700"/>
    <w:rsid w:val="003F792E"/>
    <w:rsid w:val="0040019C"/>
    <w:rsid w:val="004048F6"/>
    <w:rsid w:val="004057C9"/>
    <w:rsid w:val="0041104D"/>
    <w:rsid w:val="00411FB8"/>
    <w:rsid w:val="00413831"/>
    <w:rsid w:val="00414E86"/>
    <w:rsid w:val="004154C9"/>
    <w:rsid w:val="00416095"/>
    <w:rsid w:val="004201E9"/>
    <w:rsid w:val="00420348"/>
    <w:rsid w:val="004209B7"/>
    <w:rsid w:val="00425472"/>
    <w:rsid w:val="0043365D"/>
    <w:rsid w:val="00435B74"/>
    <w:rsid w:val="0044132B"/>
    <w:rsid w:val="00447AF1"/>
    <w:rsid w:val="0045040F"/>
    <w:rsid w:val="0045222B"/>
    <w:rsid w:val="004532C9"/>
    <w:rsid w:val="0046159B"/>
    <w:rsid w:val="004622E5"/>
    <w:rsid w:val="00463500"/>
    <w:rsid w:val="00466182"/>
    <w:rsid w:val="00470347"/>
    <w:rsid w:val="0047380B"/>
    <w:rsid w:val="0047385E"/>
    <w:rsid w:val="00474D9B"/>
    <w:rsid w:val="00475065"/>
    <w:rsid w:val="004868D8"/>
    <w:rsid w:val="00486B83"/>
    <w:rsid w:val="00486D66"/>
    <w:rsid w:val="00490965"/>
    <w:rsid w:val="004927C1"/>
    <w:rsid w:val="00495E0F"/>
    <w:rsid w:val="004974F8"/>
    <w:rsid w:val="004A12E9"/>
    <w:rsid w:val="004A331B"/>
    <w:rsid w:val="004A369F"/>
    <w:rsid w:val="004A42E9"/>
    <w:rsid w:val="004A54E7"/>
    <w:rsid w:val="004A585E"/>
    <w:rsid w:val="004A609C"/>
    <w:rsid w:val="004B011D"/>
    <w:rsid w:val="004C1644"/>
    <w:rsid w:val="004C2238"/>
    <w:rsid w:val="004C227A"/>
    <w:rsid w:val="004C286D"/>
    <w:rsid w:val="004C4139"/>
    <w:rsid w:val="004D05E0"/>
    <w:rsid w:val="004D4EEB"/>
    <w:rsid w:val="004D727B"/>
    <w:rsid w:val="004D7C51"/>
    <w:rsid w:val="004E2B7E"/>
    <w:rsid w:val="004E6D11"/>
    <w:rsid w:val="004F0343"/>
    <w:rsid w:val="004F0CB8"/>
    <w:rsid w:val="004F216E"/>
    <w:rsid w:val="004F2184"/>
    <w:rsid w:val="004F3B25"/>
    <w:rsid w:val="00503F3D"/>
    <w:rsid w:val="005075C0"/>
    <w:rsid w:val="0051114A"/>
    <w:rsid w:val="00513254"/>
    <w:rsid w:val="0051341C"/>
    <w:rsid w:val="00513646"/>
    <w:rsid w:val="00513A7B"/>
    <w:rsid w:val="00520D40"/>
    <w:rsid w:val="005224D2"/>
    <w:rsid w:val="0052276D"/>
    <w:rsid w:val="005227BF"/>
    <w:rsid w:val="0052378E"/>
    <w:rsid w:val="0053554A"/>
    <w:rsid w:val="00535BC5"/>
    <w:rsid w:val="005401F7"/>
    <w:rsid w:val="005406EE"/>
    <w:rsid w:val="00541070"/>
    <w:rsid w:val="005419F7"/>
    <w:rsid w:val="00541BD1"/>
    <w:rsid w:val="00547955"/>
    <w:rsid w:val="00550AE3"/>
    <w:rsid w:val="005519A4"/>
    <w:rsid w:val="00552950"/>
    <w:rsid w:val="00556C26"/>
    <w:rsid w:val="005610D3"/>
    <w:rsid w:val="00565CA7"/>
    <w:rsid w:val="00567445"/>
    <w:rsid w:val="00574379"/>
    <w:rsid w:val="0057615D"/>
    <w:rsid w:val="00580CC2"/>
    <w:rsid w:val="00586CB9"/>
    <w:rsid w:val="00591DF4"/>
    <w:rsid w:val="00593CD6"/>
    <w:rsid w:val="00594BA3"/>
    <w:rsid w:val="005960AB"/>
    <w:rsid w:val="00596F73"/>
    <w:rsid w:val="005A6D9C"/>
    <w:rsid w:val="005A6E24"/>
    <w:rsid w:val="005A6E7B"/>
    <w:rsid w:val="005B1472"/>
    <w:rsid w:val="005B4E3A"/>
    <w:rsid w:val="005B5471"/>
    <w:rsid w:val="005B766F"/>
    <w:rsid w:val="005C0C92"/>
    <w:rsid w:val="005C589B"/>
    <w:rsid w:val="005C6C2C"/>
    <w:rsid w:val="005D17E2"/>
    <w:rsid w:val="005D3DE3"/>
    <w:rsid w:val="005D46FC"/>
    <w:rsid w:val="005D5EC7"/>
    <w:rsid w:val="005D7AA4"/>
    <w:rsid w:val="005E0C28"/>
    <w:rsid w:val="005E1A5C"/>
    <w:rsid w:val="005E20C9"/>
    <w:rsid w:val="005E54D0"/>
    <w:rsid w:val="005F0E51"/>
    <w:rsid w:val="005F582A"/>
    <w:rsid w:val="005F7BDC"/>
    <w:rsid w:val="00600616"/>
    <w:rsid w:val="00603705"/>
    <w:rsid w:val="00606D2F"/>
    <w:rsid w:val="006102A4"/>
    <w:rsid w:val="0061328C"/>
    <w:rsid w:val="00613E87"/>
    <w:rsid w:val="006140F0"/>
    <w:rsid w:val="00614870"/>
    <w:rsid w:val="00616D8F"/>
    <w:rsid w:val="00616F0D"/>
    <w:rsid w:val="00617AD7"/>
    <w:rsid w:val="00625B48"/>
    <w:rsid w:val="00625DC2"/>
    <w:rsid w:val="00626672"/>
    <w:rsid w:val="00626816"/>
    <w:rsid w:val="0062694A"/>
    <w:rsid w:val="00631A71"/>
    <w:rsid w:val="00632759"/>
    <w:rsid w:val="0063435A"/>
    <w:rsid w:val="0063751A"/>
    <w:rsid w:val="00637A57"/>
    <w:rsid w:val="00640ADA"/>
    <w:rsid w:val="00640D43"/>
    <w:rsid w:val="0064339C"/>
    <w:rsid w:val="0065089D"/>
    <w:rsid w:val="00650D27"/>
    <w:rsid w:val="00657F76"/>
    <w:rsid w:val="00660A06"/>
    <w:rsid w:val="00661489"/>
    <w:rsid w:val="00662DAB"/>
    <w:rsid w:val="00664C66"/>
    <w:rsid w:val="00665B96"/>
    <w:rsid w:val="00674489"/>
    <w:rsid w:val="00674A01"/>
    <w:rsid w:val="00677924"/>
    <w:rsid w:val="00680705"/>
    <w:rsid w:val="00681452"/>
    <w:rsid w:val="00681A89"/>
    <w:rsid w:val="00685EB8"/>
    <w:rsid w:val="00686C50"/>
    <w:rsid w:val="00687EE9"/>
    <w:rsid w:val="00694A81"/>
    <w:rsid w:val="00697087"/>
    <w:rsid w:val="006A23CF"/>
    <w:rsid w:val="006A6C36"/>
    <w:rsid w:val="006B1E8D"/>
    <w:rsid w:val="006B2F80"/>
    <w:rsid w:val="006C1974"/>
    <w:rsid w:val="006C2117"/>
    <w:rsid w:val="006C3253"/>
    <w:rsid w:val="006C4482"/>
    <w:rsid w:val="006D10F5"/>
    <w:rsid w:val="006D1724"/>
    <w:rsid w:val="006D4C64"/>
    <w:rsid w:val="006D4D20"/>
    <w:rsid w:val="006E0225"/>
    <w:rsid w:val="006E2404"/>
    <w:rsid w:val="006E2E19"/>
    <w:rsid w:val="006E32C7"/>
    <w:rsid w:val="006E33BC"/>
    <w:rsid w:val="006E3FB8"/>
    <w:rsid w:val="006E55DD"/>
    <w:rsid w:val="006E74DE"/>
    <w:rsid w:val="006E7DBD"/>
    <w:rsid w:val="006E7F9C"/>
    <w:rsid w:val="006F2196"/>
    <w:rsid w:val="006F742B"/>
    <w:rsid w:val="007004A5"/>
    <w:rsid w:val="00702312"/>
    <w:rsid w:val="00703BC5"/>
    <w:rsid w:val="0070584D"/>
    <w:rsid w:val="00706C87"/>
    <w:rsid w:val="00707012"/>
    <w:rsid w:val="007103A7"/>
    <w:rsid w:val="0071045B"/>
    <w:rsid w:val="00711875"/>
    <w:rsid w:val="0071329D"/>
    <w:rsid w:val="0072039A"/>
    <w:rsid w:val="0072333B"/>
    <w:rsid w:val="00730F8E"/>
    <w:rsid w:val="0073470F"/>
    <w:rsid w:val="00740613"/>
    <w:rsid w:val="00750F55"/>
    <w:rsid w:val="0076027E"/>
    <w:rsid w:val="00761178"/>
    <w:rsid w:val="00761351"/>
    <w:rsid w:val="00762213"/>
    <w:rsid w:val="00762644"/>
    <w:rsid w:val="0076395C"/>
    <w:rsid w:val="0076401B"/>
    <w:rsid w:val="0076473A"/>
    <w:rsid w:val="0076572D"/>
    <w:rsid w:val="00765B78"/>
    <w:rsid w:val="0077244E"/>
    <w:rsid w:val="0077495F"/>
    <w:rsid w:val="00776195"/>
    <w:rsid w:val="00777120"/>
    <w:rsid w:val="0078289D"/>
    <w:rsid w:val="00784B3C"/>
    <w:rsid w:val="007907B9"/>
    <w:rsid w:val="007935C1"/>
    <w:rsid w:val="00793A50"/>
    <w:rsid w:val="00794DE5"/>
    <w:rsid w:val="00795362"/>
    <w:rsid w:val="00796327"/>
    <w:rsid w:val="00797215"/>
    <w:rsid w:val="007974D3"/>
    <w:rsid w:val="007A2617"/>
    <w:rsid w:val="007A3CCA"/>
    <w:rsid w:val="007A4896"/>
    <w:rsid w:val="007A58C3"/>
    <w:rsid w:val="007B2687"/>
    <w:rsid w:val="007B4BED"/>
    <w:rsid w:val="007B6B1E"/>
    <w:rsid w:val="007C1752"/>
    <w:rsid w:val="007C283D"/>
    <w:rsid w:val="007C65E1"/>
    <w:rsid w:val="007C731E"/>
    <w:rsid w:val="007D1219"/>
    <w:rsid w:val="007D1EE8"/>
    <w:rsid w:val="007D4FB9"/>
    <w:rsid w:val="007D740C"/>
    <w:rsid w:val="007E04D1"/>
    <w:rsid w:val="007E371F"/>
    <w:rsid w:val="007E445A"/>
    <w:rsid w:val="007E69F9"/>
    <w:rsid w:val="007E7737"/>
    <w:rsid w:val="007E7A71"/>
    <w:rsid w:val="007F30BA"/>
    <w:rsid w:val="007F6751"/>
    <w:rsid w:val="007F7E14"/>
    <w:rsid w:val="0080339F"/>
    <w:rsid w:val="008036CD"/>
    <w:rsid w:val="008044BB"/>
    <w:rsid w:val="00804C33"/>
    <w:rsid w:val="0080534D"/>
    <w:rsid w:val="0080592B"/>
    <w:rsid w:val="00805958"/>
    <w:rsid w:val="0081391A"/>
    <w:rsid w:val="0081413A"/>
    <w:rsid w:val="0081694F"/>
    <w:rsid w:val="00832419"/>
    <w:rsid w:val="008325A7"/>
    <w:rsid w:val="00840E9A"/>
    <w:rsid w:val="00841105"/>
    <w:rsid w:val="008442C5"/>
    <w:rsid w:val="00844847"/>
    <w:rsid w:val="00844F69"/>
    <w:rsid w:val="00850145"/>
    <w:rsid w:val="008501D5"/>
    <w:rsid w:val="00850281"/>
    <w:rsid w:val="008540CE"/>
    <w:rsid w:val="0085569F"/>
    <w:rsid w:val="00855E93"/>
    <w:rsid w:val="00856485"/>
    <w:rsid w:val="008571DE"/>
    <w:rsid w:val="00867188"/>
    <w:rsid w:val="00872892"/>
    <w:rsid w:val="008747A7"/>
    <w:rsid w:val="00874DFE"/>
    <w:rsid w:val="00875070"/>
    <w:rsid w:val="008772B9"/>
    <w:rsid w:val="00880B4D"/>
    <w:rsid w:val="00882F17"/>
    <w:rsid w:val="008831F0"/>
    <w:rsid w:val="00883D11"/>
    <w:rsid w:val="008864F5"/>
    <w:rsid w:val="008928A9"/>
    <w:rsid w:val="00895455"/>
    <w:rsid w:val="008A3F95"/>
    <w:rsid w:val="008A45FB"/>
    <w:rsid w:val="008A6DD2"/>
    <w:rsid w:val="008B285B"/>
    <w:rsid w:val="008B3B92"/>
    <w:rsid w:val="008B4F8A"/>
    <w:rsid w:val="008C224A"/>
    <w:rsid w:val="008C35C8"/>
    <w:rsid w:val="008C3F55"/>
    <w:rsid w:val="008C62E2"/>
    <w:rsid w:val="008C77E9"/>
    <w:rsid w:val="008C7BD4"/>
    <w:rsid w:val="008D004A"/>
    <w:rsid w:val="008D380A"/>
    <w:rsid w:val="008E3EE6"/>
    <w:rsid w:val="008E474D"/>
    <w:rsid w:val="008E610C"/>
    <w:rsid w:val="008E68ED"/>
    <w:rsid w:val="008F111B"/>
    <w:rsid w:val="008F206A"/>
    <w:rsid w:val="008F2E18"/>
    <w:rsid w:val="008F6632"/>
    <w:rsid w:val="008F7092"/>
    <w:rsid w:val="008F7A7D"/>
    <w:rsid w:val="008F7B61"/>
    <w:rsid w:val="00901D69"/>
    <w:rsid w:val="00901D6A"/>
    <w:rsid w:val="0090206F"/>
    <w:rsid w:val="0090258F"/>
    <w:rsid w:val="00904AE9"/>
    <w:rsid w:val="009050B2"/>
    <w:rsid w:val="00905C6B"/>
    <w:rsid w:val="00905E2B"/>
    <w:rsid w:val="00906607"/>
    <w:rsid w:val="009070FF"/>
    <w:rsid w:val="00911898"/>
    <w:rsid w:val="009118AC"/>
    <w:rsid w:val="00911F7A"/>
    <w:rsid w:val="00915859"/>
    <w:rsid w:val="009226B4"/>
    <w:rsid w:val="00922CA2"/>
    <w:rsid w:val="00927DFA"/>
    <w:rsid w:val="00930EAF"/>
    <w:rsid w:val="0093123B"/>
    <w:rsid w:val="00932A6B"/>
    <w:rsid w:val="00934270"/>
    <w:rsid w:val="00944860"/>
    <w:rsid w:val="00950C7B"/>
    <w:rsid w:val="00954213"/>
    <w:rsid w:val="00956263"/>
    <w:rsid w:val="00957BD4"/>
    <w:rsid w:val="00960E78"/>
    <w:rsid w:val="00962F21"/>
    <w:rsid w:val="00971833"/>
    <w:rsid w:val="009733A9"/>
    <w:rsid w:val="00974CC9"/>
    <w:rsid w:val="00975FCF"/>
    <w:rsid w:val="009762AC"/>
    <w:rsid w:val="00977193"/>
    <w:rsid w:val="00977C7D"/>
    <w:rsid w:val="00980CC0"/>
    <w:rsid w:val="00981111"/>
    <w:rsid w:val="00981625"/>
    <w:rsid w:val="00983395"/>
    <w:rsid w:val="00983FB4"/>
    <w:rsid w:val="0098500F"/>
    <w:rsid w:val="0098555D"/>
    <w:rsid w:val="009952EB"/>
    <w:rsid w:val="009955CE"/>
    <w:rsid w:val="009A075B"/>
    <w:rsid w:val="009A46CA"/>
    <w:rsid w:val="009A4816"/>
    <w:rsid w:val="009A6F7E"/>
    <w:rsid w:val="009B0FDD"/>
    <w:rsid w:val="009B2E6B"/>
    <w:rsid w:val="009B368A"/>
    <w:rsid w:val="009B3944"/>
    <w:rsid w:val="009B6151"/>
    <w:rsid w:val="009C2A44"/>
    <w:rsid w:val="009C3513"/>
    <w:rsid w:val="009C4FA1"/>
    <w:rsid w:val="009C6B28"/>
    <w:rsid w:val="009C7778"/>
    <w:rsid w:val="009D0708"/>
    <w:rsid w:val="009D35AD"/>
    <w:rsid w:val="009D4869"/>
    <w:rsid w:val="009D6815"/>
    <w:rsid w:val="009E2603"/>
    <w:rsid w:val="009E3433"/>
    <w:rsid w:val="009F016D"/>
    <w:rsid w:val="009F1BAB"/>
    <w:rsid w:val="009F3431"/>
    <w:rsid w:val="009F42B5"/>
    <w:rsid w:val="009F529D"/>
    <w:rsid w:val="009F679C"/>
    <w:rsid w:val="00A0334E"/>
    <w:rsid w:val="00A05A9B"/>
    <w:rsid w:val="00A07D7B"/>
    <w:rsid w:val="00A12737"/>
    <w:rsid w:val="00A13312"/>
    <w:rsid w:val="00A13982"/>
    <w:rsid w:val="00A20535"/>
    <w:rsid w:val="00A2061C"/>
    <w:rsid w:val="00A20C7E"/>
    <w:rsid w:val="00A2191A"/>
    <w:rsid w:val="00A22AFD"/>
    <w:rsid w:val="00A2409D"/>
    <w:rsid w:val="00A25D77"/>
    <w:rsid w:val="00A263BC"/>
    <w:rsid w:val="00A32F70"/>
    <w:rsid w:val="00A353EE"/>
    <w:rsid w:val="00A363C2"/>
    <w:rsid w:val="00A36431"/>
    <w:rsid w:val="00A40D70"/>
    <w:rsid w:val="00A4239D"/>
    <w:rsid w:val="00A42B8E"/>
    <w:rsid w:val="00A42FBB"/>
    <w:rsid w:val="00A44446"/>
    <w:rsid w:val="00A44E1F"/>
    <w:rsid w:val="00A47AC8"/>
    <w:rsid w:val="00A47E57"/>
    <w:rsid w:val="00A56BD3"/>
    <w:rsid w:val="00A66029"/>
    <w:rsid w:val="00A665FD"/>
    <w:rsid w:val="00A70ED9"/>
    <w:rsid w:val="00A721BA"/>
    <w:rsid w:val="00A729AD"/>
    <w:rsid w:val="00A741A4"/>
    <w:rsid w:val="00A75C8D"/>
    <w:rsid w:val="00A805C8"/>
    <w:rsid w:val="00A81D5E"/>
    <w:rsid w:val="00A82E8F"/>
    <w:rsid w:val="00A833EA"/>
    <w:rsid w:val="00A83D44"/>
    <w:rsid w:val="00A8541A"/>
    <w:rsid w:val="00A8542F"/>
    <w:rsid w:val="00A874E6"/>
    <w:rsid w:val="00A87615"/>
    <w:rsid w:val="00A87791"/>
    <w:rsid w:val="00A90187"/>
    <w:rsid w:val="00A90EFE"/>
    <w:rsid w:val="00A922C1"/>
    <w:rsid w:val="00A92CCB"/>
    <w:rsid w:val="00A93885"/>
    <w:rsid w:val="00A96616"/>
    <w:rsid w:val="00A97AEE"/>
    <w:rsid w:val="00AA21C1"/>
    <w:rsid w:val="00AA2225"/>
    <w:rsid w:val="00AA2EFB"/>
    <w:rsid w:val="00AA3037"/>
    <w:rsid w:val="00AB0A43"/>
    <w:rsid w:val="00AB49D7"/>
    <w:rsid w:val="00AC22EF"/>
    <w:rsid w:val="00AC3427"/>
    <w:rsid w:val="00AC53B3"/>
    <w:rsid w:val="00AD15BE"/>
    <w:rsid w:val="00AD4E97"/>
    <w:rsid w:val="00AD5A89"/>
    <w:rsid w:val="00AD6A04"/>
    <w:rsid w:val="00AD7810"/>
    <w:rsid w:val="00AE2D8C"/>
    <w:rsid w:val="00AE39D7"/>
    <w:rsid w:val="00AE4DFC"/>
    <w:rsid w:val="00AE60BE"/>
    <w:rsid w:val="00AE616E"/>
    <w:rsid w:val="00AE76F1"/>
    <w:rsid w:val="00AE7D70"/>
    <w:rsid w:val="00AF2799"/>
    <w:rsid w:val="00AF3B52"/>
    <w:rsid w:val="00AF450E"/>
    <w:rsid w:val="00AF55A8"/>
    <w:rsid w:val="00B0656D"/>
    <w:rsid w:val="00B065C8"/>
    <w:rsid w:val="00B06938"/>
    <w:rsid w:val="00B06F88"/>
    <w:rsid w:val="00B070E9"/>
    <w:rsid w:val="00B07B4D"/>
    <w:rsid w:val="00B105D6"/>
    <w:rsid w:val="00B11D27"/>
    <w:rsid w:val="00B11FF5"/>
    <w:rsid w:val="00B12D4E"/>
    <w:rsid w:val="00B14BB2"/>
    <w:rsid w:val="00B2216E"/>
    <w:rsid w:val="00B232EF"/>
    <w:rsid w:val="00B23A75"/>
    <w:rsid w:val="00B24557"/>
    <w:rsid w:val="00B31D1C"/>
    <w:rsid w:val="00B32059"/>
    <w:rsid w:val="00B3241D"/>
    <w:rsid w:val="00B324B4"/>
    <w:rsid w:val="00B3566F"/>
    <w:rsid w:val="00B41821"/>
    <w:rsid w:val="00B42705"/>
    <w:rsid w:val="00B56C99"/>
    <w:rsid w:val="00B56EEC"/>
    <w:rsid w:val="00B60251"/>
    <w:rsid w:val="00B65BE9"/>
    <w:rsid w:val="00B6730B"/>
    <w:rsid w:val="00B729B7"/>
    <w:rsid w:val="00B72C0A"/>
    <w:rsid w:val="00B734A5"/>
    <w:rsid w:val="00B74BCB"/>
    <w:rsid w:val="00B77DDC"/>
    <w:rsid w:val="00B80AE8"/>
    <w:rsid w:val="00B831C1"/>
    <w:rsid w:val="00B93C3B"/>
    <w:rsid w:val="00B95277"/>
    <w:rsid w:val="00B95E9A"/>
    <w:rsid w:val="00B970AE"/>
    <w:rsid w:val="00BA1586"/>
    <w:rsid w:val="00BA2908"/>
    <w:rsid w:val="00BA46A5"/>
    <w:rsid w:val="00BB16C9"/>
    <w:rsid w:val="00BB2645"/>
    <w:rsid w:val="00BB3B96"/>
    <w:rsid w:val="00BC145A"/>
    <w:rsid w:val="00BC3777"/>
    <w:rsid w:val="00BC5C89"/>
    <w:rsid w:val="00BD5F69"/>
    <w:rsid w:val="00BE1759"/>
    <w:rsid w:val="00BE50B0"/>
    <w:rsid w:val="00BE71C8"/>
    <w:rsid w:val="00BF1041"/>
    <w:rsid w:val="00BF1420"/>
    <w:rsid w:val="00BF17AD"/>
    <w:rsid w:val="00BF47D7"/>
    <w:rsid w:val="00BF5DE3"/>
    <w:rsid w:val="00BF5EF9"/>
    <w:rsid w:val="00BF7453"/>
    <w:rsid w:val="00BF7639"/>
    <w:rsid w:val="00BF7CDD"/>
    <w:rsid w:val="00C0308E"/>
    <w:rsid w:val="00C045A9"/>
    <w:rsid w:val="00C068B6"/>
    <w:rsid w:val="00C07FB8"/>
    <w:rsid w:val="00C23253"/>
    <w:rsid w:val="00C2614C"/>
    <w:rsid w:val="00C26E6B"/>
    <w:rsid w:val="00C3542E"/>
    <w:rsid w:val="00C35C98"/>
    <w:rsid w:val="00C36356"/>
    <w:rsid w:val="00C42AC1"/>
    <w:rsid w:val="00C43003"/>
    <w:rsid w:val="00C466CB"/>
    <w:rsid w:val="00C46D3A"/>
    <w:rsid w:val="00C46D58"/>
    <w:rsid w:val="00C51484"/>
    <w:rsid w:val="00C52B62"/>
    <w:rsid w:val="00C53191"/>
    <w:rsid w:val="00C534B2"/>
    <w:rsid w:val="00C568B6"/>
    <w:rsid w:val="00C61981"/>
    <w:rsid w:val="00C6404E"/>
    <w:rsid w:val="00C64643"/>
    <w:rsid w:val="00C64C0A"/>
    <w:rsid w:val="00C65EBA"/>
    <w:rsid w:val="00C67B69"/>
    <w:rsid w:val="00C71D9D"/>
    <w:rsid w:val="00C72CA0"/>
    <w:rsid w:val="00C764C3"/>
    <w:rsid w:val="00C80ED7"/>
    <w:rsid w:val="00C913E6"/>
    <w:rsid w:val="00C9233D"/>
    <w:rsid w:val="00C92382"/>
    <w:rsid w:val="00C9377F"/>
    <w:rsid w:val="00C94C4E"/>
    <w:rsid w:val="00C94E70"/>
    <w:rsid w:val="00C96892"/>
    <w:rsid w:val="00CA1BB0"/>
    <w:rsid w:val="00CA23AE"/>
    <w:rsid w:val="00CA4780"/>
    <w:rsid w:val="00CA4E3F"/>
    <w:rsid w:val="00CA5423"/>
    <w:rsid w:val="00CA61BA"/>
    <w:rsid w:val="00CA683A"/>
    <w:rsid w:val="00CB1AC5"/>
    <w:rsid w:val="00CB2612"/>
    <w:rsid w:val="00CB2B07"/>
    <w:rsid w:val="00CB3EB9"/>
    <w:rsid w:val="00CC00F1"/>
    <w:rsid w:val="00CC14D1"/>
    <w:rsid w:val="00CC1D0A"/>
    <w:rsid w:val="00CC4106"/>
    <w:rsid w:val="00CC41CC"/>
    <w:rsid w:val="00CC752D"/>
    <w:rsid w:val="00CD3B97"/>
    <w:rsid w:val="00CD5A99"/>
    <w:rsid w:val="00CD7C63"/>
    <w:rsid w:val="00CE1541"/>
    <w:rsid w:val="00CE1B73"/>
    <w:rsid w:val="00CE28CE"/>
    <w:rsid w:val="00CE4E7B"/>
    <w:rsid w:val="00CE7783"/>
    <w:rsid w:val="00CF1FB3"/>
    <w:rsid w:val="00CF2ADF"/>
    <w:rsid w:val="00CF5945"/>
    <w:rsid w:val="00CF76DB"/>
    <w:rsid w:val="00CF7D04"/>
    <w:rsid w:val="00D00181"/>
    <w:rsid w:val="00D00701"/>
    <w:rsid w:val="00D06260"/>
    <w:rsid w:val="00D110B1"/>
    <w:rsid w:val="00D14AE2"/>
    <w:rsid w:val="00D14C5F"/>
    <w:rsid w:val="00D17397"/>
    <w:rsid w:val="00D2057A"/>
    <w:rsid w:val="00D2134E"/>
    <w:rsid w:val="00D21B46"/>
    <w:rsid w:val="00D22497"/>
    <w:rsid w:val="00D22583"/>
    <w:rsid w:val="00D26C35"/>
    <w:rsid w:val="00D305C5"/>
    <w:rsid w:val="00D37392"/>
    <w:rsid w:val="00D400AE"/>
    <w:rsid w:val="00D40DBA"/>
    <w:rsid w:val="00D40F7E"/>
    <w:rsid w:val="00D4557F"/>
    <w:rsid w:val="00D4752A"/>
    <w:rsid w:val="00D52504"/>
    <w:rsid w:val="00D537FA"/>
    <w:rsid w:val="00D57BD3"/>
    <w:rsid w:val="00D6301E"/>
    <w:rsid w:val="00D713AA"/>
    <w:rsid w:val="00D7391E"/>
    <w:rsid w:val="00D81FEA"/>
    <w:rsid w:val="00D858D3"/>
    <w:rsid w:val="00D90A08"/>
    <w:rsid w:val="00D9161A"/>
    <w:rsid w:val="00D9355C"/>
    <w:rsid w:val="00D9384A"/>
    <w:rsid w:val="00D9390A"/>
    <w:rsid w:val="00D93F64"/>
    <w:rsid w:val="00DA19C1"/>
    <w:rsid w:val="00DA3A28"/>
    <w:rsid w:val="00DA5553"/>
    <w:rsid w:val="00DA562E"/>
    <w:rsid w:val="00DB05B9"/>
    <w:rsid w:val="00DB0929"/>
    <w:rsid w:val="00DB2DD1"/>
    <w:rsid w:val="00DB6A8C"/>
    <w:rsid w:val="00DC0D67"/>
    <w:rsid w:val="00DC4214"/>
    <w:rsid w:val="00DC64B7"/>
    <w:rsid w:val="00DD0196"/>
    <w:rsid w:val="00DD0504"/>
    <w:rsid w:val="00DD18CE"/>
    <w:rsid w:val="00DD2869"/>
    <w:rsid w:val="00DD637D"/>
    <w:rsid w:val="00DD7095"/>
    <w:rsid w:val="00DE5B81"/>
    <w:rsid w:val="00DE73F5"/>
    <w:rsid w:val="00DE7824"/>
    <w:rsid w:val="00DF1E3B"/>
    <w:rsid w:val="00DF2F83"/>
    <w:rsid w:val="00DF6568"/>
    <w:rsid w:val="00E02C8E"/>
    <w:rsid w:val="00E036E9"/>
    <w:rsid w:val="00E06127"/>
    <w:rsid w:val="00E1412D"/>
    <w:rsid w:val="00E156B8"/>
    <w:rsid w:val="00E16445"/>
    <w:rsid w:val="00E16854"/>
    <w:rsid w:val="00E20924"/>
    <w:rsid w:val="00E2595E"/>
    <w:rsid w:val="00E26E58"/>
    <w:rsid w:val="00E309D6"/>
    <w:rsid w:val="00E34E8D"/>
    <w:rsid w:val="00E42C55"/>
    <w:rsid w:val="00E45566"/>
    <w:rsid w:val="00E457A6"/>
    <w:rsid w:val="00E51AD9"/>
    <w:rsid w:val="00E5282C"/>
    <w:rsid w:val="00E54698"/>
    <w:rsid w:val="00E56C36"/>
    <w:rsid w:val="00E57A3C"/>
    <w:rsid w:val="00E60DC2"/>
    <w:rsid w:val="00E61E32"/>
    <w:rsid w:val="00E63E02"/>
    <w:rsid w:val="00E66AC1"/>
    <w:rsid w:val="00E71161"/>
    <w:rsid w:val="00E71BED"/>
    <w:rsid w:val="00E74920"/>
    <w:rsid w:val="00E77B94"/>
    <w:rsid w:val="00E80426"/>
    <w:rsid w:val="00E80ACD"/>
    <w:rsid w:val="00E85643"/>
    <w:rsid w:val="00E91885"/>
    <w:rsid w:val="00E9590B"/>
    <w:rsid w:val="00EA0076"/>
    <w:rsid w:val="00EA3BF2"/>
    <w:rsid w:val="00EA54AF"/>
    <w:rsid w:val="00EB31C3"/>
    <w:rsid w:val="00EB4247"/>
    <w:rsid w:val="00EB4B35"/>
    <w:rsid w:val="00EB5FF4"/>
    <w:rsid w:val="00EC0CB6"/>
    <w:rsid w:val="00EC459E"/>
    <w:rsid w:val="00EC66B3"/>
    <w:rsid w:val="00EC6A4F"/>
    <w:rsid w:val="00ED0ACD"/>
    <w:rsid w:val="00ED2049"/>
    <w:rsid w:val="00ED2735"/>
    <w:rsid w:val="00ED4C14"/>
    <w:rsid w:val="00ED5CE3"/>
    <w:rsid w:val="00ED5DC0"/>
    <w:rsid w:val="00EE1950"/>
    <w:rsid w:val="00EE2078"/>
    <w:rsid w:val="00EE36C8"/>
    <w:rsid w:val="00EE5AB9"/>
    <w:rsid w:val="00EF1063"/>
    <w:rsid w:val="00EF4A16"/>
    <w:rsid w:val="00EF5EFD"/>
    <w:rsid w:val="00EF7882"/>
    <w:rsid w:val="00F031B7"/>
    <w:rsid w:val="00F04857"/>
    <w:rsid w:val="00F04E52"/>
    <w:rsid w:val="00F07CD6"/>
    <w:rsid w:val="00F107EB"/>
    <w:rsid w:val="00F1217D"/>
    <w:rsid w:val="00F13A18"/>
    <w:rsid w:val="00F1555B"/>
    <w:rsid w:val="00F373A2"/>
    <w:rsid w:val="00F4007A"/>
    <w:rsid w:val="00F43A24"/>
    <w:rsid w:val="00F44F74"/>
    <w:rsid w:val="00F45C0B"/>
    <w:rsid w:val="00F460B3"/>
    <w:rsid w:val="00F51558"/>
    <w:rsid w:val="00F51A7E"/>
    <w:rsid w:val="00F542AD"/>
    <w:rsid w:val="00F56888"/>
    <w:rsid w:val="00F57E41"/>
    <w:rsid w:val="00F66815"/>
    <w:rsid w:val="00F720B9"/>
    <w:rsid w:val="00F859A8"/>
    <w:rsid w:val="00F90CBA"/>
    <w:rsid w:val="00F92150"/>
    <w:rsid w:val="00F94039"/>
    <w:rsid w:val="00F954AE"/>
    <w:rsid w:val="00F9779E"/>
    <w:rsid w:val="00FA13F6"/>
    <w:rsid w:val="00FA1A6E"/>
    <w:rsid w:val="00FA2C4D"/>
    <w:rsid w:val="00FA4CF1"/>
    <w:rsid w:val="00FA7946"/>
    <w:rsid w:val="00FB3AA6"/>
    <w:rsid w:val="00FB479C"/>
    <w:rsid w:val="00FC1091"/>
    <w:rsid w:val="00FC1E01"/>
    <w:rsid w:val="00FC6A77"/>
    <w:rsid w:val="00FD1DFB"/>
    <w:rsid w:val="00FD3520"/>
    <w:rsid w:val="00FE3284"/>
    <w:rsid w:val="00FE5725"/>
    <w:rsid w:val="00FE7AF6"/>
    <w:rsid w:val="00FF10CE"/>
    <w:rsid w:val="00FF2056"/>
    <w:rsid w:val="00FF6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E00FB"/>
    <w:rPr>
      <w:rFonts w:cs="Times New Roman"/>
      <w:b/>
    </w:rPr>
  </w:style>
  <w:style w:type="paragraph" w:styleId="a4">
    <w:name w:val="Normal (Web)"/>
    <w:basedOn w:val="a"/>
    <w:link w:val="a5"/>
    <w:uiPriority w:val="99"/>
    <w:rsid w:val="002E00FB"/>
    <w:pPr>
      <w:spacing w:before="100" w:beforeAutospacing="1" w:after="100" w:afterAutospacing="1"/>
    </w:pPr>
  </w:style>
  <w:style w:type="character" w:styleId="a6">
    <w:name w:val="Emphasis"/>
    <w:basedOn w:val="a0"/>
    <w:uiPriority w:val="20"/>
    <w:qFormat/>
    <w:rsid w:val="002E00FB"/>
    <w:rPr>
      <w:rFonts w:cs="Times New Roman"/>
      <w:i/>
    </w:rPr>
  </w:style>
  <w:style w:type="character" w:customStyle="1" w:styleId="a5">
    <w:name w:val="Обычный (веб) Знак"/>
    <w:link w:val="a4"/>
    <w:uiPriority w:val="99"/>
    <w:locked/>
    <w:rsid w:val="002E00F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E00FB"/>
    <w:rPr>
      <w:rFonts w:cs="Times New Roman"/>
      <w:b/>
    </w:rPr>
  </w:style>
  <w:style w:type="paragraph" w:styleId="a4">
    <w:name w:val="Normal (Web)"/>
    <w:basedOn w:val="a"/>
    <w:link w:val="a5"/>
    <w:uiPriority w:val="99"/>
    <w:rsid w:val="002E00FB"/>
    <w:pPr>
      <w:spacing w:before="100" w:beforeAutospacing="1" w:after="100" w:afterAutospacing="1"/>
    </w:pPr>
  </w:style>
  <w:style w:type="character" w:styleId="a6">
    <w:name w:val="Emphasis"/>
    <w:basedOn w:val="a0"/>
    <w:uiPriority w:val="20"/>
    <w:qFormat/>
    <w:rsid w:val="002E00FB"/>
    <w:rPr>
      <w:rFonts w:cs="Times New Roman"/>
      <w:i/>
    </w:rPr>
  </w:style>
  <w:style w:type="character" w:customStyle="1" w:styleId="a5">
    <w:name w:val="Обычный (веб) Знак"/>
    <w:link w:val="a4"/>
    <w:uiPriority w:val="99"/>
    <w:locked/>
    <w:rsid w:val="002E00F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9</Pages>
  <Words>2166</Words>
  <Characters>12352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Земфира</dc:creator>
  <cp:keywords/>
  <dc:description/>
  <cp:lastModifiedBy>кц</cp:lastModifiedBy>
  <cp:revision>5</cp:revision>
  <dcterms:created xsi:type="dcterms:W3CDTF">2021-05-28T08:36:00Z</dcterms:created>
  <dcterms:modified xsi:type="dcterms:W3CDTF">2023-10-04T05:26:00Z</dcterms:modified>
</cp:coreProperties>
</file>